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2777" w:rsidRDefault="00902777">
      <w:pPr>
        <w:tabs>
          <w:tab w:val="left" w:pos="354"/>
        </w:tabs>
        <w:spacing w:line="490" w:lineRule="exact"/>
        <w:ind w:right="-567"/>
      </w:pPr>
      <w:r>
        <w:rPr>
          <w:noProof/>
        </w:rPr>
        <w:pict>
          <v:shape id="_x0000_s1026" style="position:absolute;margin-left:0;margin-top:0;width:10in;height:540pt;z-index:-25165824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27" style="position:absolute;margin-left:0;margin-top:0;width:10in;height:540pt;z-index:-25165721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5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28" style="position:absolute;margin-left:0;margin-top:0;width:10in;height:81.6pt;z-index:-25165619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29" style="position:absolute;margin-left:344.9pt;margin-top:0;width:375.1pt;height:47.3pt;z-index:-25165516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30" style="position:absolute;margin-left:0;margin-top:0;width:718.55pt;height:80.65pt;z-index:-25165414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8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31" style="position:absolute;margin-left:0;margin-top:3.85pt;width:10in;height:71.5pt;z-index:-25165312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32" style="position:absolute;margin-left:87.85pt;margin-top:201.85pt;width:555.85pt;height:312.7pt;z-index:-25165209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0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Arial" w:hAnsi="Arial" w:cs="Arial"/>
          <w:b/>
          <w:bCs/>
          <w:color w:val="000000"/>
          <w:w w:val="94"/>
          <w:sz w:val="52"/>
          <w:szCs w:val="52"/>
        </w:rPr>
        <w:t>Порядок формирования стоимости услуг по</w:t>
      </w:r>
      <w:r>
        <w:rPr>
          <w:rFonts w:ascii="Arial" w:hAnsi="Arial" w:cs="Arial"/>
          <w:b/>
          <w:bCs/>
          <w:color w:val="000000"/>
          <w:sz w:val="52"/>
          <w:szCs w:val="52"/>
        </w:rPr>
        <w:t> </w:t>
      </w:r>
      <w:r>
        <w:br/>
      </w:r>
      <w:r>
        <w:tab/>
      </w:r>
      <w:r>
        <w:rPr>
          <w:rFonts w:ascii="Arial" w:hAnsi="Arial" w:cs="Arial"/>
          <w:b/>
          <w:bCs/>
          <w:color w:val="000000"/>
          <w:w w:val="95"/>
          <w:sz w:val="52"/>
          <w:szCs w:val="52"/>
        </w:rPr>
        <w:t>содержанию и текущему ремонту общего</w:t>
      </w:r>
      <w:r>
        <w:rPr>
          <w:rFonts w:ascii="Arial" w:hAnsi="Arial" w:cs="Arial"/>
          <w:b/>
          <w:bCs/>
          <w:color w:val="000000"/>
          <w:sz w:val="52"/>
          <w:szCs w:val="52"/>
        </w:rPr>
        <w:t> </w:t>
      </w:r>
    </w:p>
    <w:p w:rsidR="00902777" w:rsidRDefault="00902777">
      <w:pPr>
        <w:tabs>
          <w:tab w:val="left" w:pos="444"/>
          <w:tab w:val="left" w:pos="840"/>
        </w:tabs>
        <w:spacing w:line="483" w:lineRule="exact"/>
        <w:ind w:right="-567"/>
      </w:pPr>
      <w:r>
        <w:tab/>
      </w:r>
      <w:r>
        <w:tab/>
      </w:r>
      <w:r>
        <w:rPr>
          <w:rFonts w:ascii="Arial" w:hAnsi="Arial" w:cs="Arial"/>
          <w:b/>
          <w:bCs/>
          <w:color w:val="000000"/>
          <w:w w:val="95"/>
          <w:sz w:val="52"/>
          <w:szCs w:val="52"/>
        </w:rPr>
        <w:t>имущества многоквартирного дома и</w:t>
      </w:r>
      <w:r>
        <w:rPr>
          <w:rFonts w:ascii="Arial" w:hAnsi="Arial" w:cs="Arial"/>
          <w:b/>
          <w:bCs/>
          <w:color w:val="000000"/>
          <w:sz w:val="52"/>
          <w:szCs w:val="52"/>
        </w:rPr>
        <w:t> </w:t>
      </w:r>
      <w:r>
        <w:br/>
      </w:r>
      <w:r>
        <w:tab/>
      </w:r>
      <w:r>
        <w:rPr>
          <w:rFonts w:ascii="Arial" w:hAnsi="Arial" w:cs="Arial"/>
          <w:b/>
          <w:bCs/>
          <w:color w:val="000000"/>
          <w:w w:val="96"/>
          <w:sz w:val="52"/>
          <w:szCs w:val="52"/>
        </w:rPr>
        <w:t>участие в нем Совета многоквартирного</w:t>
      </w:r>
      <w:r>
        <w:rPr>
          <w:rFonts w:ascii="Arial" w:hAnsi="Arial" w:cs="Arial"/>
          <w:b/>
          <w:bCs/>
          <w:color w:val="000000"/>
          <w:sz w:val="52"/>
          <w:szCs w:val="52"/>
        </w:rPr>
        <w:t> </w:t>
      </w:r>
    </w:p>
    <w:p w:rsidR="00902777" w:rsidRDefault="00902777">
      <w:pPr>
        <w:tabs>
          <w:tab w:val="left" w:pos="4919"/>
        </w:tabs>
        <w:spacing w:line="640" w:lineRule="exact"/>
        <w:ind w:right="-567"/>
      </w:pPr>
      <w:r>
        <w:tab/>
      </w:r>
      <w:r>
        <w:rPr>
          <w:rFonts w:ascii="Arial" w:hAnsi="Arial" w:cs="Arial"/>
          <w:b/>
          <w:bCs/>
          <w:color w:val="000000"/>
          <w:w w:val="93"/>
          <w:sz w:val="52"/>
          <w:szCs w:val="52"/>
        </w:rPr>
        <w:t>дома.</w:t>
      </w:r>
      <w:r>
        <w:rPr>
          <w:rFonts w:ascii="Arial" w:hAnsi="Arial" w:cs="Arial"/>
          <w:b/>
          <w:bCs/>
          <w:color w:val="000000"/>
          <w:sz w:val="52"/>
          <w:szCs w:val="52"/>
        </w:rPr>
        <w:t>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231" w:right="1334" w:bottom="0" w:left="1701" w:header="720" w:footer="720" w:gutter="0"/>
          <w:cols w:space="720"/>
        </w:sectPr>
      </w:pPr>
    </w:p>
    <w:p w:rsidR="00902777" w:rsidRDefault="00902777">
      <w:pPr>
        <w:spacing w:line="581" w:lineRule="exact"/>
        <w:ind w:right="-567"/>
      </w:pPr>
      <w:r>
        <w:rPr>
          <w:noProof/>
        </w:rPr>
        <w:pict>
          <v:shape id="_x0000_s1033" style="position:absolute;margin-left:0;margin-top:0;width:10in;height:540pt;z-index:-25165107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34" style="position:absolute;margin-left:0;margin-top:0;width:10in;height:540pt;z-index:-25165004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35" style="position:absolute;margin-left:53.8pt;margin-top:247.55pt;width:68.35pt;height:97.65pt;z-index:-25164902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2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36" style="position:absolute;margin-left:52.8pt;margin-top:246.55pt;width:70.35pt;height:99.65pt;z-index:-25164800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3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37" style="position:absolute;margin-left:53.8pt;margin-top:329.5pt;width:68.35pt;height:97.65pt;z-index:-25164697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38" style="position:absolute;margin-left:52.8pt;margin-top:328.5pt;width:70.35pt;height:99.65pt;z-index:-25164595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5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39" style="position:absolute;margin-left:53.8pt;margin-top:411.45pt;width:68.35pt;height:97.65pt;z-index:-25164492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40" style="position:absolute;margin-left:52.8pt;margin-top:410.45pt;width:70.35pt;height:99.65pt;z-index:-25164390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41" style="position:absolute;margin-left:122.2pt;margin-top:411.45pt;width:555.3pt;height:63.5pt;z-index:-25164288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8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42" style="position:absolute;margin-left:0;margin-top:0;width:10in;height:81.6pt;z-index:-25164185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43" style="position:absolute;margin-left:344.9pt;margin-top:0;width:375.1pt;height:47.3pt;z-index:-25164083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44" style="position:absolute;margin-left:0;margin-top:0;width:718.55pt;height:80.65pt;z-index:-25163980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5" type="#_x0000_t202" style="position:absolute;margin-left:58.95pt;margin-top:451.3pt;width:64.5pt;height:26.8pt;z-index:-251638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507" w:lineRule="exact"/>
                  </w:pPr>
                  <w:r>
                    <w:rPr>
                      <w:rFonts w:ascii="Constantia" w:hAnsi="Constantia" w:cs="Constantia"/>
                      <w:color w:val="FFFFFF"/>
                      <w:sz w:val="40"/>
                      <w:szCs w:val="40"/>
                    </w:rPr>
                    <w:t>Шаг 3.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6" type="#_x0000_t202" style="position:absolute;margin-left:58.7pt;margin-top:369.5pt;width:65.05pt;height:26.8pt;z-index:-251637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507" w:lineRule="exact"/>
                  </w:pPr>
                  <w:r>
                    <w:rPr>
                      <w:rFonts w:ascii="Constantia" w:hAnsi="Constantia" w:cs="Constantia"/>
                      <w:color w:val="FFFFFF"/>
                      <w:sz w:val="40"/>
                      <w:szCs w:val="40"/>
                    </w:rPr>
                    <w:t>Шаг 2.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7" type="#_x0000_t202" style="position:absolute;margin-left:55.85pt;margin-top:287.4pt;width:70.5pt;height:26.05pt;z-index:-251636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492" w:lineRule="exact"/>
                  </w:pPr>
                  <w:r>
                    <w:rPr>
                      <w:rFonts w:ascii="Arial" w:hAnsi="Arial" w:cs="Arial"/>
                      <w:b/>
                      <w:bCs/>
                      <w:color w:val="FFFFFF"/>
                      <w:w w:val="94"/>
                      <w:sz w:val="40"/>
                      <w:szCs w:val="40"/>
                    </w:rPr>
                    <w:t>Шаг  1.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40"/>
                      <w:szCs w:val="40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48" style="position:absolute;margin-left:121.2pt;margin-top:410.45pt;width:557.3pt;height:65.5pt;z-index:-25163571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20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49" style="position:absolute;margin-left:122.2pt;margin-top:332.4pt;width:555.3pt;height:63.5pt;z-index:-25163468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2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50" style="position:absolute;margin-left:121.2pt;margin-top:331.4pt;width:557.3pt;height:65.5pt;z-index:-25163366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22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51" style="position:absolute;margin-left:122.2pt;margin-top:248.7pt;width:555.3pt;height:63.5pt;z-index:-25163264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23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52" style="position:absolute;margin-left:121.2pt;margin-top:247.7pt;width:557.3pt;height:65.5pt;z-index:-25163161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2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53" style="position:absolute;margin-left:0;margin-top:3.85pt;width:10in;height:71.5pt;z-index:-25163059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Arial" w:hAnsi="Arial" w:cs="Arial"/>
          <w:b/>
          <w:bCs/>
          <w:color w:val="04617B"/>
          <w:w w:val="84"/>
          <w:sz w:val="50"/>
          <w:szCs w:val="50"/>
        </w:rPr>
        <w:t>1. Порядок участия Совета многоквартирного дома в</w:t>
      </w:r>
      <w:r>
        <w:rPr>
          <w:rFonts w:ascii="Arial" w:hAnsi="Arial" w:cs="Arial"/>
          <w:b/>
          <w:bCs/>
          <w:color w:val="04617B"/>
          <w:sz w:val="50"/>
          <w:szCs w:val="50"/>
        </w:rPr>
        <w:t> </w:t>
      </w:r>
      <w:r>
        <w:br/>
      </w:r>
      <w:r>
        <w:rPr>
          <w:rFonts w:ascii="Arial" w:hAnsi="Arial" w:cs="Arial"/>
          <w:b/>
          <w:bCs/>
          <w:color w:val="04617B"/>
          <w:w w:val="86"/>
          <w:sz w:val="50"/>
          <w:szCs w:val="50"/>
        </w:rPr>
        <w:t>весенне-осенних осмотрах многоквартирного дома.</w:t>
      </w:r>
      <w:r>
        <w:rPr>
          <w:rFonts w:ascii="Arial" w:hAnsi="Arial" w:cs="Arial"/>
          <w:b/>
          <w:bCs/>
          <w:color w:val="04617B"/>
          <w:sz w:val="50"/>
          <w:szCs w:val="50"/>
        </w:rPr>
        <w:t> </w:t>
      </w:r>
    </w:p>
    <w:p w:rsidR="00902777" w:rsidRDefault="00902777">
      <w:pPr>
        <w:spacing w:line="20" w:lineRule="exact"/>
        <w:sectPr w:rsidR="00902777">
          <w:pgSz w:w="14400" w:h="10800"/>
          <w:pgMar w:top="1580" w:right="1971" w:bottom="0" w:left="720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tabs>
          <w:tab w:val="left" w:pos="23"/>
        </w:tabs>
        <w:spacing w:before="110" w:line="339" w:lineRule="exact"/>
        <w:ind w:right="-567"/>
      </w:pPr>
      <w:r>
        <w:rPr>
          <w:rFonts w:ascii="Arial" w:hAnsi="Arial" w:cs="Arial"/>
          <w:b/>
          <w:bCs/>
          <w:i/>
          <w:color w:val="000000"/>
          <w:w w:val="93"/>
          <w:sz w:val="36"/>
          <w:szCs w:val="36"/>
        </w:rPr>
        <w:t>Чтобы  определить,  какие  услуги  и  работы  нужны  для</w:t>
      </w:r>
      <w:r>
        <w:rPr>
          <w:rFonts w:ascii="Arial" w:hAnsi="Arial" w:cs="Arial"/>
          <w:b/>
          <w:bCs/>
          <w:i/>
          <w:color w:val="000000"/>
          <w:sz w:val="36"/>
          <w:szCs w:val="36"/>
        </w:rPr>
        <w:t> </w:t>
      </w:r>
      <w:r>
        <w:br/>
      </w:r>
      <w:r>
        <w:tab/>
      </w:r>
      <w:r>
        <w:rPr>
          <w:rFonts w:ascii="Arial" w:hAnsi="Arial" w:cs="Arial"/>
          <w:b/>
          <w:bCs/>
          <w:i/>
          <w:color w:val="000000"/>
          <w:w w:val="93"/>
          <w:sz w:val="36"/>
          <w:szCs w:val="36"/>
        </w:rPr>
        <w:t>надлежащего  содержания  общего  имущества  в </w:t>
      </w:r>
      <w:r>
        <w:rPr>
          <w:rFonts w:ascii="Arial" w:hAnsi="Arial" w:cs="Arial"/>
          <w:b/>
          <w:bCs/>
          <w:i/>
          <w:color w:val="000000"/>
          <w:sz w:val="36"/>
          <w:szCs w:val="36"/>
        </w:rPr>
        <w:t> </w:t>
      </w:r>
    </w:p>
    <w:p w:rsidR="00902777" w:rsidRDefault="00902777">
      <w:pPr>
        <w:tabs>
          <w:tab w:val="left" w:pos="23"/>
        </w:tabs>
        <w:spacing w:line="392" w:lineRule="exact"/>
        <w:ind w:right="-567"/>
      </w:pPr>
      <w:r>
        <w:tab/>
      </w:r>
      <w:r>
        <w:rPr>
          <w:rFonts w:ascii="Arial" w:hAnsi="Arial" w:cs="Arial"/>
          <w:b/>
          <w:bCs/>
          <w:i/>
          <w:color w:val="000000"/>
          <w:w w:val="94"/>
          <w:sz w:val="36"/>
          <w:szCs w:val="36"/>
        </w:rPr>
        <w:t>многоквартирном  доме  рекомендуется последовательно</w:t>
      </w:r>
      <w:r>
        <w:rPr>
          <w:rFonts w:ascii="Arial" w:hAnsi="Arial" w:cs="Arial"/>
          <w:b/>
          <w:bCs/>
          <w:i/>
          <w:color w:val="000000"/>
          <w:sz w:val="36"/>
          <w:szCs w:val="36"/>
        </w:rPr>
        <w:t> </w:t>
      </w:r>
      <w:r>
        <w:br/>
      </w:r>
      <w:r>
        <w:tab/>
      </w:r>
      <w:r>
        <w:rPr>
          <w:rFonts w:ascii="Arial" w:hAnsi="Arial" w:cs="Arial"/>
          <w:b/>
          <w:bCs/>
          <w:i/>
          <w:color w:val="000000"/>
          <w:w w:val="92"/>
          <w:sz w:val="36"/>
          <w:szCs w:val="36"/>
        </w:rPr>
        <w:t>выполнить следующие действия:</w:t>
      </w:r>
      <w:r>
        <w:rPr>
          <w:rFonts w:ascii="Arial" w:hAnsi="Arial" w:cs="Arial"/>
          <w:b/>
          <w:bCs/>
          <w:i/>
          <w:color w:val="000000"/>
          <w:sz w:val="36"/>
          <w:szCs w:val="36"/>
        </w:rPr>
        <w:t>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2425" w:bottom="0" w:left="1273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96" w:line="507" w:lineRule="exact"/>
        <w:ind w:right="-567"/>
      </w:pPr>
      <w:r>
        <w:rPr>
          <w:rFonts w:ascii="Constantia" w:hAnsi="Constantia" w:cs="Constantia"/>
          <w:color w:val="000000"/>
          <w:sz w:val="40"/>
          <w:szCs w:val="40"/>
        </w:rPr>
        <w:t>• </w:t>
      </w:r>
    </w:p>
    <w:p w:rsidR="00902777" w:rsidRDefault="00902777">
      <w:pPr>
        <w:spacing w:line="200" w:lineRule="exact"/>
      </w:pPr>
      <w:r>
        <w:br w:type="column"/>
      </w: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96" w:line="507" w:lineRule="exact"/>
        <w:ind w:right="-567"/>
      </w:pPr>
      <w:r>
        <w:rPr>
          <w:rFonts w:ascii="Constantia" w:hAnsi="Constantia" w:cs="Constantia"/>
          <w:color w:val="000000"/>
          <w:sz w:val="40"/>
          <w:szCs w:val="40"/>
        </w:rPr>
        <w:t>Подготовка к осмотру общего имущества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0" w:bottom="0" w:left="2668" w:header="720" w:footer="720" w:gutter="0"/>
          <w:cols w:num="2" w:space="720" w:equalWidth="0">
            <w:col w:w="231" w:space="134"/>
            <w:col w:w="7570"/>
          </w:cols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163" w:line="507" w:lineRule="exact"/>
        <w:ind w:right="-567"/>
      </w:pPr>
      <w:r>
        <w:rPr>
          <w:rFonts w:ascii="Constantia" w:hAnsi="Constantia" w:cs="Constantia"/>
          <w:color w:val="000000"/>
          <w:sz w:val="40"/>
          <w:szCs w:val="40"/>
        </w:rPr>
        <w:t>• </w:t>
      </w:r>
    </w:p>
    <w:p w:rsidR="00902777" w:rsidRDefault="00902777">
      <w:pPr>
        <w:spacing w:line="200" w:lineRule="exact"/>
      </w:pPr>
      <w:r>
        <w:br w:type="column"/>
      </w: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163" w:line="507" w:lineRule="exact"/>
        <w:ind w:right="-567"/>
      </w:pPr>
      <w:r>
        <w:rPr>
          <w:rFonts w:ascii="Constantia" w:hAnsi="Constantia" w:cs="Constantia"/>
          <w:color w:val="000000"/>
          <w:sz w:val="40"/>
          <w:szCs w:val="40"/>
        </w:rPr>
        <w:t>Осмотр всех частей общего имущества, подготовка акта.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0" w:bottom="0" w:left="2668" w:header="720" w:footer="720" w:gutter="0"/>
          <w:cols w:num="2" w:space="720" w:equalWidth="0">
            <w:col w:w="231" w:space="134"/>
            <w:col w:w="10353"/>
          </w:cols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35" w:line="507" w:lineRule="exact"/>
        <w:ind w:right="-567"/>
      </w:pPr>
      <w:r>
        <w:rPr>
          <w:rFonts w:ascii="Constantia" w:hAnsi="Constantia" w:cs="Constantia"/>
          <w:color w:val="000000"/>
          <w:sz w:val="40"/>
          <w:szCs w:val="40"/>
        </w:rPr>
        <w:t>• </w:t>
      </w:r>
    </w:p>
    <w:p w:rsidR="00902777" w:rsidRDefault="00902777">
      <w:pPr>
        <w:spacing w:line="200" w:lineRule="exact"/>
      </w:pPr>
      <w:r>
        <w:br w:type="column"/>
      </w: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35" w:line="463" w:lineRule="exact"/>
        <w:ind w:right="-567"/>
      </w:pPr>
      <w:r>
        <w:rPr>
          <w:rFonts w:ascii="Constantia" w:hAnsi="Constantia" w:cs="Constantia"/>
          <w:color w:val="000000"/>
          <w:sz w:val="40"/>
          <w:szCs w:val="40"/>
        </w:rPr>
        <w:t>Для каждой части общего имущества составить список </w:t>
      </w:r>
      <w:r>
        <w:br/>
      </w:r>
      <w:r>
        <w:rPr>
          <w:rFonts w:ascii="Constantia" w:hAnsi="Constantia" w:cs="Constantia"/>
          <w:color w:val="000000"/>
          <w:sz w:val="40"/>
          <w:szCs w:val="40"/>
        </w:rPr>
        <w:t>необходимых работ (услуг) для поддержания в </w:t>
      </w:r>
      <w:r>
        <w:br/>
      </w:r>
      <w:r>
        <w:rPr>
          <w:rFonts w:ascii="Constantia" w:hAnsi="Constantia" w:cs="Constantia"/>
          <w:color w:val="000000"/>
          <w:sz w:val="40"/>
          <w:szCs w:val="40"/>
        </w:rPr>
        <w:t>надлежащем техническом и/или санитарном состоянии.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0" w:bottom="0" w:left="2668" w:header="720" w:footer="720" w:gutter="0"/>
          <w:cols w:num="2" w:space="720" w:equalWidth="0">
            <w:col w:w="231" w:space="134"/>
            <w:col w:w="10422"/>
          </w:cols>
        </w:sectPr>
      </w:pPr>
    </w:p>
    <w:p w:rsidR="00902777" w:rsidRDefault="00902777">
      <w:pPr>
        <w:tabs>
          <w:tab w:val="left" w:pos="270"/>
        </w:tabs>
        <w:spacing w:line="304" w:lineRule="exact"/>
        <w:ind w:right="-567"/>
      </w:pPr>
      <w:r>
        <w:rPr>
          <w:noProof/>
        </w:rPr>
        <w:pict>
          <v:shape id="_x0000_s1054" style="position:absolute;margin-left:0;margin-top:0;width:10in;height:540pt;z-index:-25162956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55" style="position:absolute;margin-left:0;margin-top:0;width:10in;height:540pt;z-index:-25162854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56" style="position:absolute;margin-left:152.5pt;margin-top:353.15pt;width:542.05pt;height:104.15pt;z-index:-25162752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25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57" style="position:absolute;margin-left:151.5pt;margin-top:352.15pt;width:544.05pt;height:106.15pt;z-index:-25162649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2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58" style="position:absolute;margin-left:25.45pt;margin-top:351.5pt;width:93.95pt;height:138.9pt;z-index:-25162547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2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59" style="position:absolute;margin-left:24.45pt;margin-top:350.5pt;width:95.95pt;height:140.9pt;z-index:-25162444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28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60" style="position:absolute;margin-left:0;margin-top:0;width:10in;height:81.6pt;z-index:-25162342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61" style="position:absolute;margin-left:344.9pt;margin-top:0;width:375.1pt;height:47.3pt;z-index:-25162240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62" style="position:absolute;margin-left:0;margin-top:0;width:718.55pt;height:80.65pt;z-index:-25162137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63" style="position:absolute;margin-left:0;margin-top:3.85pt;width:10in;height:71.5pt;z-index:-25162035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64" style="position:absolute;margin-left:36.8pt;margin-top:66.1pt;width:70.4pt;height:100.55pt;z-index:-25161932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2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65" style="position:absolute;margin-left:35.8pt;margin-top:65.1pt;width:72.4pt;height:102.55pt;z-index:-25161830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30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66" style="position:absolute;margin-left:36.8pt;margin-top:163.05pt;width:70.4pt;height:100.55pt;z-index:-25161728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3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67" style="position:absolute;margin-left:35.8pt;margin-top:162.05pt;width:72.4pt;height:102.55pt;z-index:-25161625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32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68" style="position:absolute;margin-left:36.8pt;margin-top:248.65pt;width:70.4pt;height:100.55pt;z-index:-25161523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33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69" style="position:absolute;margin-left:35.8pt;margin-top:247.65pt;width:72.4pt;height:102.55pt;z-index:-25161420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3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70" type="#_x0000_t202" style="position:absolute;margin-left:39.15pt;margin-top:288.3pt;width:72.7pt;height:29.35pt;z-index:-2516131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558" w:lineRule="exact"/>
                  </w:pPr>
                  <w:r>
                    <w:rPr>
                      <w:rFonts w:ascii="Constantia" w:hAnsi="Constantia" w:cs="Constantia"/>
                      <w:color w:val="FFFFFF"/>
                      <w:sz w:val="44"/>
                      <w:szCs w:val="44"/>
                    </w:rPr>
                    <w:t>Шаг 6.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1" type="#_x0000_t202" style="position:absolute;margin-left:39.85pt;margin-top:202.65pt;width:71.25pt;height:29.35pt;z-index:-2516121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558" w:lineRule="exact"/>
                  </w:pPr>
                  <w:r>
                    <w:rPr>
                      <w:rFonts w:ascii="Constantia" w:hAnsi="Constantia" w:cs="Constantia"/>
                      <w:color w:val="FFFFFF"/>
                      <w:sz w:val="44"/>
                      <w:szCs w:val="44"/>
                    </w:rPr>
                    <w:t>Шаг 5.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2" type="#_x0000_t202" style="position:absolute;margin-left:39.25pt;margin-top:105.9pt;width:72.45pt;height:29.35pt;z-index:-251611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558" w:lineRule="exact"/>
                  </w:pPr>
                  <w:r>
                    <w:rPr>
                      <w:rFonts w:ascii="Constantia" w:hAnsi="Constantia" w:cs="Constantia"/>
                      <w:color w:val="FFFFFF"/>
                      <w:sz w:val="44"/>
                      <w:szCs w:val="44"/>
                    </w:rPr>
                    <w:t>Шаг 4.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73" style="position:absolute;margin-left:107.2pt;margin-top:248.65pt;width:587.35pt;height:65.35pt;z-index:-25161011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35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74" style="position:absolute;margin-left:106.2pt;margin-top:247.65pt;width:589.35pt;height:67.35pt;z-index:-25160908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3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75" style="position:absolute;margin-left:107.2pt;margin-top:151.65pt;width:587.35pt;height:88.1pt;z-index:-25160806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3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76" style="position:absolute;margin-left:106.2pt;margin-top:150.65pt;width:589.35pt;height:90.1pt;z-index:-25160704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38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77" style="position:absolute;margin-left:107.2pt;margin-top:66pt;width:587.35pt;height:65.35pt;z-index:-25160601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3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78" style="position:absolute;margin-left:106.2pt;margin-top:65pt;width:589.35pt;height:67.35pt;z-index:-25160499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0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Constantia" w:hAnsi="Constantia" w:cs="Constantia"/>
          <w:color w:val="000000"/>
          <w:sz w:val="36"/>
          <w:szCs w:val="36"/>
        </w:rPr>
        <w:t>• Направить в УО требование подготовить смету (экономический </w:t>
      </w:r>
      <w:r>
        <w:br/>
      </w:r>
      <w:r>
        <w:tab/>
      </w:r>
      <w:r>
        <w:rPr>
          <w:rFonts w:ascii="Constantia" w:hAnsi="Constantia" w:cs="Constantia"/>
          <w:color w:val="000000"/>
          <w:sz w:val="36"/>
          <w:szCs w:val="36"/>
        </w:rPr>
        <w:t>расчет) доходов и расходов на проведение работ </w:t>
      </w:r>
      <w:r>
        <w:rPr>
          <w:rFonts w:ascii="Arial" w:hAnsi="Arial" w:cs="Arial"/>
          <w:b/>
          <w:bCs/>
          <w:color w:val="000000"/>
          <w:w w:val="94"/>
          <w:sz w:val="36"/>
          <w:szCs w:val="36"/>
        </w:rPr>
        <w:t>по  управлению, </w:t>
      </w:r>
      <w:r>
        <w:rPr>
          <w:rFonts w:ascii="Arial" w:hAnsi="Arial" w:cs="Arial"/>
          <w:b/>
          <w:bCs/>
          <w:color w:val="000000"/>
          <w:sz w:val="36"/>
          <w:szCs w:val="36"/>
        </w:rPr>
        <w:t> </w:t>
      </w:r>
    </w:p>
    <w:p w:rsidR="00902777" w:rsidRDefault="00902777">
      <w:pPr>
        <w:tabs>
          <w:tab w:val="left" w:pos="270"/>
        </w:tabs>
        <w:spacing w:line="457" w:lineRule="exact"/>
        <w:ind w:right="-567"/>
      </w:pPr>
      <w:r>
        <w:tab/>
      </w:r>
      <w:r>
        <w:rPr>
          <w:rFonts w:ascii="Arial" w:hAnsi="Arial" w:cs="Arial"/>
          <w:b/>
          <w:bCs/>
          <w:color w:val="000000"/>
          <w:w w:val="95"/>
          <w:sz w:val="36"/>
          <w:szCs w:val="36"/>
        </w:rPr>
        <w:t>содержанию  и  ремонту  общего имущества</w:t>
      </w:r>
      <w:r>
        <w:rPr>
          <w:rFonts w:ascii="Constantia" w:hAnsi="Constantia" w:cs="Constantia"/>
          <w:color w:val="000000"/>
          <w:sz w:val="36"/>
          <w:szCs w:val="36"/>
        </w:rPr>
        <w:t>. </w:t>
      </w:r>
    </w:p>
    <w:p w:rsidR="00902777" w:rsidRDefault="00902777">
      <w:pPr>
        <w:spacing w:line="20" w:lineRule="exact"/>
        <w:sectPr w:rsidR="00902777">
          <w:pgSz w:w="14400" w:h="10800"/>
          <w:pgMar w:top="1390" w:right="719" w:bottom="0" w:left="2345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tabs>
          <w:tab w:val="left" w:pos="270"/>
        </w:tabs>
        <w:spacing w:before="76" w:line="305" w:lineRule="exact"/>
        <w:ind w:right="-567"/>
      </w:pPr>
      <w:r>
        <w:rPr>
          <w:rFonts w:ascii="Constantia" w:hAnsi="Constantia" w:cs="Constantia"/>
          <w:color w:val="000000"/>
          <w:sz w:val="36"/>
          <w:szCs w:val="36"/>
        </w:rPr>
        <w:t>• Согласовать проект сметы УО с Советом дома. Инициировать </w:t>
      </w:r>
      <w:r>
        <w:br/>
      </w:r>
      <w:r>
        <w:tab/>
      </w:r>
      <w:r>
        <w:rPr>
          <w:rFonts w:ascii="Constantia" w:hAnsi="Constantia" w:cs="Constantia"/>
          <w:color w:val="000000"/>
          <w:sz w:val="36"/>
          <w:szCs w:val="36"/>
        </w:rPr>
        <w:t>проведение общего собрания собственников помещений для </w:t>
      </w:r>
    </w:p>
    <w:p w:rsidR="00902777" w:rsidRDefault="00902777">
      <w:pPr>
        <w:tabs>
          <w:tab w:val="left" w:pos="270"/>
        </w:tabs>
        <w:spacing w:line="385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36"/>
          <w:szCs w:val="36"/>
        </w:rPr>
        <w:t>утверждения нового тарифа в соответствие с подготовленной </w:t>
      </w:r>
      <w:r>
        <w:br/>
      </w:r>
      <w:r>
        <w:tab/>
      </w:r>
      <w:r>
        <w:rPr>
          <w:rFonts w:ascii="Constantia" w:hAnsi="Constantia" w:cs="Constantia"/>
          <w:color w:val="000000"/>
          <w:sz w:val="36"/>
          <w:szCs w:val="36"/>
        </w:rPr>
        <w:t>сметой. Провести общее собрание собственников помещений.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1433" w:bottom="0" w:left="2345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123" w:line="456" w:lineRule="exact"/>
        <w:ind w:right="-567"/>
      </w:pPr>
      <w:r>
        <w:rPr>
          <w:rFonts w:ascii="Constantia" w:hAnsi="Constantia" w:cs="Constantia"/>
          <w:color w:val="000000"/>
          <w:sz w:val="36"/>
          <w:szCs w:val="36"/>
        </w:rPr>
        <w:t>• Направить в УО требование выполнить утвержденные решения.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1131" w:bottom="0" w:left="2345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19" w:line="786" w:lineRule="exact"/>
        <w:ind w:right="-567"/>
      </w:pPr>
      <w:r>
        <w:rPr>
          <w:rFonts w:ascii="Constantia" w:hAnsi="Constantia" w:cs="Constantia"/>
          <w:color w:val="FFFFFF"/>
          <w:sz w:val="62"/>
          <w:szCs w:val="62"/>
        </w:rPr>
        <w:t>Шаг 7. </w:t>
      </w:r>
    </w:p>
    <w:p w:rsidR="00902777" w:rsidRDefault="00902777">
      <w:pPr>
        <w:spacing w:line="200" w:lineRule="exact"/>
      </w:pPr>
      <w:r>
        <w:br w:type="column"/>
      </w: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193" w:line="507" w:lineRule="exact"/>
        <w:ind w:right="-567"/>
      </w:pPr>
      <w:r>
        <w:rPr>
          <w:rFonts w:ascii="Constantia" w:hAnsi="Constantia" w:cs="Constantia"/>
          <w:color w:val="000000"/>
          <w:sz w:val="40"/>
          <w:szCs w:val="40"/>
        </w:rPr>
        <w:t>• </w:t>
      </w:r>
    </w:p>
    <w:p w:rsidR="00902777" w:rsidRDefault="00902777">
      <w:pPr>
        <w:spacing w:line="200" w:lineRule="exact"/>
      </w:pPr>
      <w:r>
        <w:br w:type="column"/>
      </w: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193" w:line="425" w:lineRule="exact"/>
        <w:ind w:right="-567"/>
      </w:pPr>
      <w:r>
        <w:rPr>
          <w:rFonts w:ascii="Constantia" w:hAnsi="Constantia" w:cs="Constantia"/>
          <w:color w:val="000000"/>
          <w:sz w:val="40"/>
          <w:szCs w:val="40"/>
        </w:rPr>
        <w:t>Контроль исполнения решений, принятых на общем </w:t>
      </w:r>
      <w:r>
        <w:br/>
      </w:r>
      <w:r>
        <w:rPr>
          <w:rFonts w:ascii="Constantia" w:hAnsi="Constantia" w:cs="Constantia"/>
          <w:color w:val="000000"/>
          <w:sz w:val="40"/>
          <w:szCs w:val="40"/>
        </w:rPr>
        <w:t>собрании.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0" w:bottom="0" w:left="540" w:header="720" w:footer="720" w:gutter="0"/>
          <w:cols w:num="3" w:space="720" w:equalWidth="0">
            <w:col w:w="1978" w:space="760"/>
            <w:col w:w="231" w:space="134"/>
            <w:col w:w="9696"/>
          </w:cols>
        </w:sectPr>
      </w:pPr>
    </w:p>
    <w:p w:rsidR="00902777" w:rsidRDefault="00902777">
      <w:pPr>
        <w:tabs>
          <w:tab w:val="left" w:pos="2104"/>
        </w:tabs>
        <w:spacing w:line="1046" w:lineRule="exact"/>
        <w:ind w:right="-567"/>
      </w:pPr>
      <w:r>
        <w:rPr>
          <w:noProof/>
        </w:rPr>
        <w:pict>
          <v:shape id="_x0000_s1079" style="position:absolute;margin-left:0;margin-top:0;width:10in;height:540pt;z-index:-25160396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80" style="position:absolute;margin-left:0;margin-top:0;width:10in;height:540pt;z-index:-25160294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81" style="position:absolute;margin-left:13.9pt;margin-top:156.5pt;width:314.9pt;height:323.5pt;z-index:-25160192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82" style="position:absolute;margin-left:0;margin-top:0;width:10in;height:81.6pt;z-index:-25160089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83" style="position:absolute;margin-left:344.9pt;margin-top:0;width:375.1pt;height:47.3pt;z-index:-25159987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84" style="position:absolute;margin-left:0;margin-top:0;width:718.55pt;height:80.65pt;z-index:-25159884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85" style="position:absolute;margin-left:0;margin-top:3.85pt;width:10in;height:71.5pt;z-index:-25159782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Arial" w:hAnsi="Arial" w:cs="Arial"/>
          <w:b/>
          <w:bCs/>
          <w:color w:val="04617B"/>
          <w:w w:val="85"/>
          <w:sz w:val="90"/>
          <w:szCs w:val="90"/>
        </w:rPr>
        <w:t>Шаг  1.  Подготовка к осмотру</w:t>
      </w:r>
      <w:r>
        <w:rPr>
          <w:rFonts w:ascii="Arial" w:hAnsi="Arial" w:cs="Arial"/>
          <w:b/>
          <w:bCs/>
          <w:color w:val="04617B"/>
          <w:sz w:val="90"/>
          <w:szCs w:val="90"/>
        </w:rPr>
        <w:t> </w:t>
      </w:r>
      <w:r>
        <w:br/>
      </w:r>
      <w:r>
        <w:tab/>
      </w:r>
      <w:r>
        <w:rPr>
          <w:rFonts w:ascii="Arial" w:hAnsi="Arial" w:cs="Arial"/>
          <w:b/>
          <w:bCs/>
          <w:color w:val="04617B"/>
          <w:w w:val="87"/>
          <w:sz w:val="90"/>
          <w:szCs w:val="90"/>
        </w:rPr>
        <w:t>общего имущества</w:t>
      </w:r>
      <w:r>
        <w:rPr>
          <w:rFonts w:ascii="Arial" w:hAnsi="Arial" w:cs="Arial"/>
          <w:b/>
          <w:bCs/>
          <w:color w:val="04617B"/>
          <w:sz w:val="90"/>
          <w:szCs w:val="90"/>
        </w:rPr>
        <w:t> </w:t>
      </w:r>
    </w:p>
    <w:p w:rsidR="00902777" w:rsidRDefault="00902777">
      <w:pPr>
        <w:spacing w:line="20" w:lineRule="exact"/>
        <w:sectPr w:rsidR="00902777">
          <w:pgSz w:w="14400" w:h="10800"/>
          <w:pgMar w:top="760" w:right="1159" w:bottom="0" w:left="1368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tabs>
          <w:tab w:val="left" w:pos="432"/>
        </w:tabs>
        <w:spacing w:before="140" w:line="425" w:lineRule="exact"/>
        <w:ind w:right="-567"/>
      </w:pP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Constantia" w:hAnsi="Constantia" w:cs="Constantia"/>
          <w:color w:val="000000"/>
          <w:sz w:val="44"/>
          <w:szCs w:val="44"/>
        </w:rPr>
        <w:t>Весеннее - осенний осмотр МКД </w:t>
      </w:r>
      <w:r>
        <w:br/>
      </w:r>
      <w:r>
        <w:tab/>
      </w:r>
      <w:r>
        <w:rPr>
          <w:rFonts w:ascii="Constantia" w:hAnsi="Constantia" w:cs="Constantia"/>
          <w:color w:val="000000"/>
          <w:sz w:val="44"/>
          <w:szCs w:val="44"/>
        </w:rPr>
        <w:t>проводится: </w:t>
      </w:r>
    </w:p>
    <w:p w:rsidR="00902777" w:rsidRDefault="00902777">
      <w:pPr>
        <w:tabs>
          <w:tab w:val="left" w:pos="432"/>
        </w:tabs>
        <w:spacing w:line="379" w:lineRule="exact"/>
        <w:ind w:right="-567"/>
      </w:pP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Constantia" w:hAnsi="Constantia" w:cs="Constantia"/>
          <w:color w:val="000000"/>
          <w:sz w:val="44"/>
          <w:szCs w:val="44"/>
        </w:rPr>
        <w:t>- весной после того, как закончится </w:t>
      </w:r>
      <w:r>
        <w:br/>
      </w:r>
      <w:r>
        <w:tab/>
      </w:r>
      <w:r>
        <w:rPr>
          <w:rFonts w:ascii="Constantia" w:hAnsi="Constantia" w:cs="Constantia"/>
          <w:color w:val="000000"/>
          <w:sz w:val="44"/>
          <w:szCs w:val="44"/>
        </w:rPr>
        <w:t>отопительный период или растает </w:t>
      </w:r>
    </w:p>
    <w:p w:rsidR="00902777" w:rsidRDefault="00902777">
      <w:pPr>
        <w:tabs>
          <w:tab w:val="left" w:pos="432"/>
        </w:tabs>
        <w:spacing w:line="437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44"/>
          <w:szCs w:val="44"/>
        </w:rPr>
        <w:t>снег. </w:t>
      </w:r>
    </w:p>
    <w:p w:rsidR="00902777" w:rsidRDefault="00902777">
      <w:pPr>
        <w:tabs>
          <w:tab w:val="left" w:pos="432"/>
        </w:tabs>
        <w:spacing w:line="389" w:lineRule="exact"/>
        <w:ind w:right="-567"/>
      </w:pP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Constantia" w:hAnsi="Constantia" w:cs="Constantia"/>
          <w:color w:val="000000"/>
          <w:sz w:val="44"/>
          <w:szCs w:val="44"/>
        </w:rPr>
        <w:t>- осенний общий осмотр </w:t>
      </w:r>
      <w:r>
        <w:br/>
      </w:r>
      <w:r>
        <w:tab/>
      </w:r>
      <w:r>
        <w:rPr>
          <w:rFonts w:ascii="Constantia" w:hAnsi="Constantia" w:cs="Constantia"/>
          <w:color w:val="000000"/>
          <w:sz w:val="44"/>
          <w:szCs w:val="44"/>
        </w:rPr>
        <w:t>предлагается проводить по </w:t>
      </w:r>
    </w:p>
    <w:p w:rsidR="00902777" w:rsidRDefault="00902777">
      <w:pPr>
        <w:tabs>
          <w:tab w:val="left" w:pos="432"/>
        </w:tabs>
        <w:spacing w:line="368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44"/>
          <w:szCs w:val="44"/>
        </w:rPr>
        <w:t>окончании летних работ по </w:t>
      </w:r>
      <w:r>
        <w:br/>
      </w:r>
      <w:r>
        <w:tab/>
      </w:r>
      <w:r>
        <w:rPr>
          <w:rFonts w:ascii="Constantia" w:hAnsi="Constantia" w:cs="Constantia"/>
          <w:color w:val="000000"/>
          <w:sz w:val="44"/>
          <w:szCs w:val="44"/>
        </w:rPr>
        <w:t>текущему ремонту для проверки </w:t>
      </w:r>
    </w:p>
    <w:p w:rsidR="00902777" w:rsidRDefault="00902777">
      <w:pPr>
        <w:tabs>
          <w:tab w:val="left" w:pos="432"/>
        </w:tabs>
        <w:spacing w:line="468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44"/>
          <w:szCs w:val="44"/>
        </w:rPr>
        <w:t>готовности здания (сооружения) к </w:t>
      </w:r>
      <w:r>
        <w:br/>
      </w:r>
      <w:r>
        <w:tab/>
      </w:r>
      <w:r>
        <w:rPr>
          <w:rFonts w:ascii="Constantia" w:hAnsi="Constantia" w:cs="Constantia"/>
          <w:color w:val="000000"/>
          <w:sz w:val="44"/>
          <w:szCs w:val="44"/>
        </w:rPr>
        <w:t>эксплуатации в зимних условиях.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653" w:bottom="0" w:left="6097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40" w:line="442" w:lineRule="exact"/>
        <w:ind w:right="-567"/>
      </w:pPr>
      <w:r>
        <w:rPr>
          <w:rFonts w:ascii="Wingdings 2" w:hAnsi="Wingdings 2" w:cs="Wingdings 2"/>
          <w:color w:val="0BD0D9"/>
          <w:w w:val="53"/>
          <w:sz w:val="42"/>
          <w:szCs w:val="42"/>
        </w:rPr>
        <w:t></w:t>
      </w:r>
      <w:r>
        <w:rPr>
          <w:rFonts w:ascii="Wingdings 2" w:hAnsi="Wingdings 2" w:cs="Wingdings 2"/>
          <w:color w:val="0BD0D9"/>
          <w:sz w:val="42"/>
          <w:szCs w:val="42"/>
        </w:rPr>
        <w:t></w:t>
      </w:r>
    </w:p>
    <w:p w:rsidR="00902777" w:rsidRDefault="00902777">
      <w:pPr>
        <w:spacing w:line="200" w:lineRule="exact"/>
      </w:pPr>
      <w:r>
        <w:br w:type="column"/>
      </w: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tabs>
          <w:tab w:val="left" w:pos="110"/>
        </w:tabs>
        <w:spacing w:before="14" w:line="223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24"/>
          <w:szCs w:val="24"/>
        </w:rPr>
        <w:t>Та к а я  о б я з а н н о с т ь з а к р е п л е н а п у н к т о м  1 3 ( 1 )  П р а в и л  сод е р ж а н и я  </w:t>
      </w:r>
      <w:r>
        <w:br/>
      </w:r>
      <w:r>
        <w:rPr>
          <w:rFonts w:ascii="Constantia" w:hAnsi="Constantia" w:cs="Constantia"/>
          <w:color w:val="000000"/>
          <w:sz w:val="24"/>
          <w:szCs w:val="24"/>
        </w:rPr>
        <w:t>общего имущества в многоквартирном доме, утвержденных </w:t>
      </w:r>
    </w:p>
    <w:p w:rsidR="00902777" w:rsidRDefault="00902777">
      <w:pPr>
        <w:spacing w:line="304" w:lineRule="exact"/>
        <w:ind w:right="-567"/>
      </w:pPr>
      <w:r>
        <w:rPr>
          <w:rFonts w:ascii="Constantia" w:hAnsi="Constantia" w:cs="Constantia"/>
          <w:color w:val="000000"/>
          <w:sz w:val="24"/>
          <w:szCs w:val="24"/>
        </w:rPr>
        <w:t>постановлением Правительства от 13.08.2006 № 491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0" w:bottom="0" w:left="6097" w:header="720" w:footer="720" w:gutter="0"/>
          <w:cols w:num="2" w:space="720" w:equalWidth="0">
            <w:col w:w="238" w:space="199"/>
            <w:col w:w="7196"/>
          </w:cols>
        </w:sectPr>
      </w:pPr>
    </w:p>
    <w:p w:rsidR="00902777" w:rsidRDefault="00902777">
      <w:pPr>
        <w:spacing w:line="812" w:lineRule="exact"/>
        <w:ind w:right="-567"/>
      </w:pPr>
      <w:r>
        <w:rPr>
          <w:noProof/>
        </w:rPr>
        <w:pict>
          <v:shape id="_x0000_s1086" style="position:absolute;margin-left:0;margin-top:0;width:10in;height:540pt;z-index:-25159680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87" style="position:absolute;margin-left:0;margin-top:0;width:10in;height:540pt;z-index:-25159577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88" style="position:absolute;margin-left:0;margin-top:0;width:10in;height:81.6pt;z-index:-25159475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89" style="position:absolute;margin-left:344.9pt;margin-top:0;width:375.1pt;height:47.3pt;z-index:-25159372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90" style="position:absolute;margin-left:0;margin-top:0;width:718.55pt;height:80.65pt;z-index:-25159270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91" style="position:absolute;margin-left:0;margin-top:3.85pt;width:10in;height:71.5pt;z-index:-25159168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092" type="#_x0000_t202" style="position:absolute;margin-left:371.8pt;margin-top:298.2pt;width:165.8pt;height:26.8pt;z-index:-251590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507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0"/>
                      <w:szCs w:val="40"/>
                    </w:rPr>
                    <w:t>Органы местного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3" type="#_x0000_t202" style="position:absolute;margin-left:350.2pt;margin-top:297.2pt;width:11.95pt;height:21.4pt;z-index:-251589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400" w:lineRule="exact"/>
                  </w:pPr>
                  <w:r>
                    <w:rPr>
                      <w:rFonts w:ascii="Wingdings 2" w:hAnsi="Wingdings 2" w:cs="Wingdings 2"/>
                      <w:color w:val="0BD0D9"/>
                      <w:w w:val="53"/>
                      <w:sz w:val="38"/>
                      <w:szCs w:val="38"/>
                    </w:rPr>
                    <w:t></w:t>
                  </w:r>
                  <w:r>
                    <w:rPr>
                      <w:rFonts w:ascii="Wingdings 2" w:hAnsi="Wingdings 2" w:cs="Wingdings 2"/>
                      <w:color w:val="0BD0D9"/>
                      <w:sz w:val="38"/>
                      <w:szCs w:val="38"/>
                    </w:rPr>
                    <w:t>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4" type="#_x0000_t202" style="position:absolute;margin-left:350.2pt;margin-top:188.45pt;width:9.75pt;height:17.2pt;z-index:-251588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315" w:lineRule="exact"/>
                  </w:pPr>
                  <w:r>
                    <w:rPr>
                      <w:rFonts w:ascii="Wingdings 2" w:hAnsi="Wingdings 2" w:cs="Wingdings 2"/>
                      <w:color w:val="0BD0D9"/>
                      <w:w w:val="55"/>
                      <w:sz w:val="30"/>
                      <w:szCs w:val="30"/>
                    </w:rPr>
                    <w:t></w:t>
                  </w:r>
                  <w:r>
                    <w:rPr>
                      <w:rFonts w:ascii="Wingdings 2" w:hAnsi="Wingdings 2" w:cs="Wingdings 2"/>
                      <w:color w:val="0BD0D9"/>
                      <w:sz w:val="30"/>
                      <w:szCs w:val="30"/>
                    </w:rPr>
                    <w:t>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5" type="#_x0000_t202" style="position:absolute;margin-left:371.8pt;margin-top:125.15pt;width:223.95pt;height:26.8pt;z-index:-251587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507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0"/>
                      <w:szCs w:val="40"/>
                    </w:rPr>
                    <w:t>Специализированные и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6" type="#_x0000_t202" style="position:absolute;margin-left:350.2pt;margin-top:317.15pt;width:264.7pt;height:45.9pt;z-index:-251586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tabs>
                      <w:tab w:val="left" w:pos="432"/>
                    </w:tabs>
                    <w:spacing w:line="444" w:lineRule="exact"/>
                  </w:pPr>
                  <w:r>
                    <w:tab/>
                  </w:r>
                  <w:r>
                    <w:rPr>
                      <w:rFonts w:ascii="Constantia" w:hAnsi="Constantia" w:cs="Constantia"/>
                      <w:color w:val="000000"/>
                      <w:sz w:val="40"/>
                      <w:szCs w:val="40"/>
                    </w:rPr>
                    <w:t>самоуправления (ОМСУ) </w:t>
                  </w:r>
                  <w:r>
                    <w:br/>
                  </w:r>
                  <w:r>
                    <w:rPr>
                      <w:rFonts w:ascii="Wingdings 2" w:hAnsi="Wingdings 2" w:cs="Wingdings 2"/>
                      <w:color w:val="0BD0D9"/>
                      <w:w w:val="55"/>
                      <w:sz w:val="38"/>
                      <w:szCs w:val="38"/>
                    </w:rPr>
                    <w:t></w:t>
                  </w:r>
                  <w:r>
                    <w:rPr>
                      <w:rFonts w:ascii="Wingdings 2" w:hAnsi="Wingdings 2" w:cs="Wingdings 2"/>
                      <w:color w:val="0BD0D9"/>
                      <w:w w:val="55"/>
                      <w:sz w:val="38"/>
                      <w:szCs w:val="38"/>
                    </w:rPr>
                    <w:t></w:t>
                  </w:r>
                  <w:r>
                    <w:rPr>
                      <w:rFonts w:ascii="Constantia" w:hAnsi="Constantia" w:cs="Constantia"/>
                      <w:color w:val="000000"/>
                      <w:sz w:val="40"/>
                      <w:szCs w:val="40"/>
                    </w:rPr>
                    <w:t>Органы государственного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7" type="#_x0000_t202" style="position:absolute;margin-left:371.8pt;margin-top:403.05pt;width:240.9pt;height:26.05pt;z-index:-251585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492" w:lineRule="exact"/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w w:val="99"/>
                      <w:sz w:val="40"/>
                      <w:szCs w:val="40"/>
                    </w:rPr>
                    <w:t>АКООПКРУ «Алтайская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40"/>
                      <w:szCs w:val="40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8" type="#_x0000_t202" style="position:absolute;margin-left:350.2pt;margin-top:224.15pt;width:325.45pt;height:36.8pt;z-index:-251584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tabs>
                      <w:tab w:val="left" w:pos="432"/>
                    </w:tabs>
                    <w:spacing w:line="353" w:lineRule="exact"/>
                  </w:pPr>
                  <w:r>
                    <w:tab/>
                  </w:r>
                  <w:r>
                    <w:rPr>
                      <w:rFonts w:ascii="Constantia" w:hAnsi="Constantia" w:cs="Constantia"/>
                      <w:color w:val="000000"/>
                      <w:sz w:val="32"/>
                      <w:szCs w:val="32"/>
                    </w:rPr>
                    <w:t>пожарную сигнализацию и вентиляцию; </w:t>
                  </w:r>
                  <w:r>
                    <w:br/>
                  </w:r>
                  <w:r>
                    <w:rPr>
                      <w:rFonts w:ascii="Wingdings 2" w:hAnsi="Wingdings 2" w:cs="Wingdings 2"/>
                      <w:color w:val="0BD0D9"/>
                      <w:w w:val="70"/>
                      <w:sz w:val="30"/>
                      <w:szCs w:val="30"/>
                    </w:rPr>
                    <w:t></w:t>
                  </w:r>
                  <w:r>
                    <w:rPr>
                      <w:rFonts w:ascii="Wingdings 2" w:hAnsi="Wingdings 2" w:cs="Wingdings 2"/>
                      <w:color w:val="0BD0D9"/>
                      <w:w w:val="70"/>
                      <w:sz w:val="30"/>
                      <w:szCs w:val="30"/>
                    </w:rPr>
                    <w:t></w:t>
                  </w:r>
                  <w:r>
                    <w:rPr>
                      <w:rFonts w:ascii="Constantia" w:hAnsi="Constantia" w:cs="Constantia"/>
                      <w:color w:val="000000"/>
                      <w:sz w:val="32"/>
                      <w:szCs w:val="32"/>
                    </w:rPr>
                    <w:t>•сервисные службы по техобслуживанию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9" type="#_x0000_t202" style="position:absolute;margin-left:371.8pt;margin-top:423.2pt;width:244.25pt;height:26.05pt;z-index:-251583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492" w:lineRule="exact"/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w w:val="97"/>
                      <w:sz w:val="40"/>
                      <w:szCs w:val="40"/>
                    </w:rPr>
                    <w:t>ассоциация жилищного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40"/>
                      <w:szCs w:val="40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00" type="#_x0000_t202" style="position:absolute;margin-left:350.2pt;margin-top:258.25pt;width:245.05pt;height:37.3pt;z-index:-251582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tabs>
                      <w:tab w:val="left" w:pos="432"/>
                    </w:tabs>
                    <w:spacing w:line="299" w:lineRule="exact"/>
                  </w:pPr>
                  <w:r>
                    <w:tab/>
                  </w:r>
                  <w:r>
                    <w:rPr>
                      <w:rFonts w:ascii="Constantia" w:hAnsi="Constantia" w:cs="Constantia"/>
                      <w:color w:val="000000"/>
                      <w:sz w:val="32"/>
                      <w:szCs w:val="32"/>
                    </w:rPr>
                    <w:t>ВДГО; </w:t>
                  </w:r>
                </w:p>
                <w:p w:rsidR="00902777" w:rsidRDefault="00902777">
                  <w:pPr>
                    <w:spacing w:line="419" w:lineRule="exact"/>
                  </w:pPr>
                  <w:r>
                    <w:rPr>
                      <w:rFonts w:ascii="Wingdings 2" w:hAnsi="Wingdings 2" w:cs="Wingdings 2"/>
                      <w:color w:val="0BD0D9"/>
                      <w:w w:val="70"/>
                      <w:sz w:val="30"/>
                      <w:szCs w:val="30"/>
                    </w:rPr>
                    <w:t></w:t>
                  </w:r>
                  <w:r>
                    <w:rPr>
                      <w:rFonts w:ascii="Wingdings 2" w:hAnsi="Wingdings 2" w:cs="Wingdings 2"/>
                      <w:color w:val="0BD0D9"/>
                      <w:w w:val="70"/>
                      <w:sz w:val="30"/>
                      <w:szCs w:val="30"/>
                    </w:rPr>
                    <w:t></w:t>
                  </w:r>
                  <w:r>
                    <w:rPr>
                      <w:rFonts w:ascii="Constantia" w:hAnsi="Constantia" w:cs="Constantia"/>
                      <w:color w:val="000000"/>
                      <w:sz w:val="32"/>
                      <w:szCs w:val="32"/>
                    </w:rPr>
                    <w:t>•клининговые компании и пр.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01" type="#_x0000_t202" style="position:absolute;margin-left:371.8pt;margin-top:442.2pt;width:180.2pt;height:26.05pt;z-index:-251581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492" w:lineRule="exact"/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w w:val="95"/>
                      <w:sz w:val="40"/>
                      <w:szCs w:val="40"/>
                    </w:rPr>
                    <w:t>самоуправления»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40"/>
                      <w:szCs w:val="40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02" style="position:absolute;margin-left:36pt;margin-top:69.85pt;width:620pt;height:2pt;z-index:-25158041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2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03" style="position:absolute;margin-left:70.85pt;margin-top:111.25pt;width:268.6pt;height:328.85pt;z-index:-25157939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3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Arial" w:hAnsi="Arial" w:cs="Arial"/>
          <w:b/>
          <w:bCs/>
          <w:color w:val="04617B"/>
          <w:w w:val="85"/>
          <w:sz w:val="64"/>
          <w:szCs w:val="64"/>
        </w:rPr>
        <w:t>Кто еще может  участвовать в осмотре МКД:</w:t>
      </w:r>
      <w:r>
        <w:rPr>
          <w:rFonts w:ascii="Arial" w:hAnsi="Arial" w:cs="Arial"/>
          <w:b/>
          <w:bCs/>
          <w:color w:val="04617B"/>
          <w:sz w:val="64"/>
          <w:szCs w:val="64"/>
        </w:rPr>
        <w:t> </w:t>
      </w:r>
    </w:p>
    <w:p w:rsidR="00902777" w:rsidRDefault="00902777">
      <w:pPr>
        <w:spacing w:line="20" w:lineRule="exact"/>
        <w:sectPr w:rsidR="00902777">
          <w:pgSz w:w="14400" w:h="10800"/>
          <w:pgMar w:top="720" w:right="1126" w:bottom="0" w:left="720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131" w:line="400" w:lineRule="exact"/>
        <w:ind w:right="-567"/>
      </w:pPr>
      <w:r>
        <w:rPr>
          <w:rFonts w:ascii="Wingdings 2" w:hAnsi="Wingdings 2" w:cs="Wingdings 2"/>
          <w:color w:val="0BD0D9"/>
          <w:w w:val="53"/>
          <w:sz w:val="38"/>
          <w:szCs w:val="38"/>
        </w:rPr>
        <w:t></w:t>
      </w:r>
      <w:r>
        <w:rPr>
          <w:rFonts w:ascii="Wingdings 2" w:hAnsi="Wingdings 2" w:cs="Wingdings 2"/>
          <w:color w:val="0BD0D9"/>
          <w:sz w:val="38"/>
          <w:szCs w:val="38"/>
        </w:rPr>
        <w:t>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7180" w:bottom="0" w:left="7004" w:header="720" w:footer="720" w:gutter="0"/>
          <w:cols w:space="720"/>
        </w:sectPr>
      </w:pPr>
    </w:p>
    <w:p w:rsidR="00902777" w:rsidRDefault="00902777">
      <w:pPr>
        <w:tabs>
          <w:tab w:val="left" w:pos="432"/>
        </w:tabs>
        <w:spacing w:before="19" w:line="415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40"/>
          <w:szCs w:val="40"/>
        </w:rPr>
        <w:t>подрядные организации </w:t>
      </w:r>
      <w:r>
        <w:br/>
      </w:r>
      <w:r>
        <w:rPr>
          <w:rFonts w:ascii="Wingdings 2" w:hAnsi="Wingdings 2" w:cs="Wingdings 2"/>
          <w:color w:val="0BD0D9"/>
          <w:w w:val="61"/>
          <w:sz w:val="34"/>
          <w:szCs w:val="34"/>
        </w:rPr>
        <w:t></w:t>
      </w:r>
      <w:r>
        <w:rPr>
          <w:rFonts w:ascii="Wingdings 2" w:hAnsi="Wingdings 2" w:cs="Wingdings 2"/>
          <w:color w:val="0BD0D9"/>
          <w:w w:val="61"/>
          <w:sz w:val="34"/>
          <w:szCs w:val="34"/>
        </w:rPr>
        <w:t></w:t>
      </w:r>
      <w:r>
        <w:rPr>
          <w:rFonts w:ascii="Constantia" w:hAnsi="Constantia" w:cs="Constantia"/>
          <w:color w:val="000000"/>
          <w:sz w:val="36"/>
          <w:szCs w:val="36"/>
        </w:rPr>
        <w:t>•лифтовые организации;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2390" w:bottom="0" w:left="7004" w:header="720" w:footer="720" w:gutter="0"/>
          <w:cols w:space="720"/>
        </w:sectPr>
      </w:pPr>
    </w:p>
    <w:p w:rsidR="00902777" w:rsidRDefault="00902777">
      <w:pPr>
        <w:tabs>
          <w:tab w:val="left" w:pos="432"/>
        </w:tabs>
        <w:spacing w:before="49" w:line="363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32"/>
          <w:szCs w:val="32"/>
        </w:rPr>
        <w:t>•подрядчик по обслуживанию домофонов; </w:t>
      </w:r>
      <w:r>
        <w:br/>
      </w:r>
      <w:r>
        <w:rPr>
          <w:rFonts w:ascii="Wingdings 2" w:hAnsi="Wingdings 2" w:cs="Wingdings 2"/>
          <w:color w:val="0BD0D9"/>
          <w:w w:val="70"/>
          <w:sz w:val="30"/>
          <w:szCs w:val="30"/>
        </w:rPr>
        <w:t></w:t>
      </w:r>
      <w:r>
        <w:rPr>
          <w:rFonts w:ascii="Wingdings 2" w:hAnsi="Wingdings 2" w:cs="Wingdings 2"/>
          <w:color w:val="0BD0D9"/>
          <w:w w:val="70"/>
          <w:sz w:val="30"/>
          <w:szCs w:val="30"/>
        </w:rPr>
        <w:t></w:t>
      </w:r>
      <w:r>
        <w:rPr>
          <w:rFonts w:ascii="Constantia" w:hAnsi="Constantia" w:cs="Constantia"/>
          <w:color w:val="000000"/>
          <w:sz w:val="32"/>
          <w:szCs w:val="32"/>
        </w:rPr>
        <w:t>•спецорганизации, которые обслуживают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723" w:bottom="0" w:left="7004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tabs>
          <w:tab w:val="left" w:pos="432"/>
        </w:tabs>
        <w:spacing w:before="94" w:line="351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40"/>
          <w:szCs w:val="40"/>
        </w:rPr>
        <w:t>жилищного надзора </w:t>
      </w:r>
    </w:p>
    <w:p w:rsidR="00902777" w:rsidRDefault="00902777">
      <w:pPr>
        <w:spacing w:line="512" w:lineRule="exact"/>
        <w:ind w:right="-567"/>
      </w:pP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Arial" w:hAnsi="Arial" w:cs="Arial"/>
          <w:b/>
          <w:bCs/>
          <w:color w:val="000000"/>
          <w:w w:val="97"/>
          <w:sz w:val="40"/>
          <w:szCs w:val="40"/>
        </w:rPr>
        <w:t>Общественная организация</w:t>
      </w:r>
      <w:r>
        <w:rPr>
          <w:rFonts w:ascii="Arial" w:hAnsi="Arial" w:cs="Arial"/>
          <w:b/>
          <w:bCs/>
          <w:color w:val="000000"/>
          <w:sz w:val="40"/>
          <w:szCs w:val="40"/>
        </w:rPr>
        <w:t>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1285" w:bottom="0" w:left="7004" w:header="720" w:footer="720" w:gutter="0"/>
          <w:cols w:space="720"/>
        </w:sectPr>
      </w:pPr>
    </w:p>
    <w:p w:rsidR="00902777" w:rsidRDefault="00902777">
      <w:pPr>
        <w:spacing w:line="1046" w:lineRule="exact"/>
        <w:ind w:right="-567"/>
      </w:pPr>
      <w:r>
        <w:rPr>
          <w:noProof/>
        </w:rPr>
        <w:pict>
          <v:shape id="_x0000_s1104" style="position:absolute;margin-left:0;margin-top:0;width:10in;height:540pt;z-index:-25157836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05" style="position:absolute;margin-left:0;margin-top:0;width:10in;height:540pt;z-index:-25157734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06" style="position:absolute;margin-left:0;margin-top:0;width:10in;height:81.6pt;z-index:-25157632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07" style="position:absolute;margin-left:344.9pt;margin-top:0;width:375.1pt;height:47.3pt;z-index:-25157529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08" style="position:absolute;margin-left:0;margin-top:0;width:718.55pt;height:80.65pt;z-index:-25157427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09" style="position:absolute;margin-left:0;margin-top:3.85pt;width:10in;height:71.5pt;z-index:-25157324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10" style="position:absolute;margin-left:113.5pt;margin-top:2in;width:501.85pt;height:381.35pt;z-index:-25157222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Arial" w:hAnsi="Arial" w:cs="Arial"/>
          <w:b/>
          <w:bCs/>
          <w:color w:val="04617B"/>
          <w:w w:val="84"/>
          <w:sz w:val="90"/>
          <w:szCs w:val="90"/>
        </w:rPr>
        <w:t>Шаг 2. Осмотр всех частей</w:t>
      </w:r>
      <w:r>
        <w:rPr>
          <w:rFonts w:ascii="Arial" w:hAnsi="Arial" w:cs="Arial"/>
          <w:b/>
          <w:bCs/>
          <w:color w:val="04617B"/>
          <w:sz w:val="90"/>
          <w:szCs w:val="90"/>
        </w:rPr>
        <w:t> </w:t>
      </w:r>
      <w:r>
        <w:br/>
      </w:r>
      <w:r>
        <w:rPr>
          <w:rFonts w:ascii="Arial" w:hAnsi="Arial" w:cs="Arial"/>
          <w:b/>
          <w:bCs/>
          <w:color w:val="04617B"/>
          <w:w w:val="87"/>
          <w:sz w:val="90"/>
          <w:szCs w:val="90"/>
        </w:rPr>
        <w:t>общего имущества.</w:t>
      </w:r>
      <w:r>
        <w:rPr>
          <w:rFonts w:ascii="Arial" w:hAnsi="Arial" w:cs="Arial"/>
          <w:b/>
          <w:bCs/>
          <w:color w:val="04617B"/>
          <w:sz w:val="90"/>
          <w:szCs w:val="90"/>
        </w:rPr>
        <w:t> </w:t>
      </w:r>
    </w:p>
    <w:p w:rsidR="00902777" w:rsidRDefault="00902777">
      <w:pPr>
        <w:spacing w:line="20" w:lineRule="exact"/>
        <w:sectPr w:rsidR="00902777">
          <w:pgSz w:w="14400" w:h="10800"/>
          <w:pgMar w:top="760" w:right="3213" w:bottom="0" w:left="720" w:header="720" w:footer="720" w:gutter="0"/>
          <w:cols w:space="720"/>
        </w:sectPr>
      </w:pPr>
    </w:p>
    <w:p w:rsidR="00902777" w:rsidRDefault="00902777">
      <w:pPr>
        <w:spacing w:line="20" w:lineRule="exact"/>
        <w:sectPr w:rsidR="00902777">
          <w:pgSz w:w="14400" w:h="10800"/>
          <w:pgMar w:top="0" w:right="0" w:bottom="0" w:left="0" w:header="720" w:footer="720" w:gutter="0"/>
          <w:cols w:space="720"/>
        </w:sectPr>
      </w:pPr>
      <w:r>
        <w:rPr>
          <w:noProof/>
        </w:rPr>
        <w:pict>
          <v:shape id="_x0000_s1111" style="position:absolute;margin-left:0;margin-top:0;width:10in;height:540pt;z-index:-25157120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12" style="position:absolute;margin-left:0;margin-top:0;width:10in;height:540pt;z-index:-25157017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13" style="position:absolute;margin-left:0;margin-top:0;width:10in;height:81.6pt;z-index:-25156915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14" style="position:absolute;margin-left:344.9pt;margin-top:0;width:375.1pt;height:47.3pt;z-index:-25156812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15" style="position:absolute;margin-left:0;margin-top:0;width:718.55pt;height:80.65pt;z-index:-25156710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16" style="position:absolute;margin-left:0;margin-top:3.85pt;width:10in;height:71.5pt;z-index:-25156608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17" style="position:absolute;margin-left:19.8pt;margin-top:65.9pt;width:663.95pt;height:379.9pt;z-index:-25156505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5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902777" w:rsidRDefault="00902777">
      <w:pPr>
        <w:spacing w:line="422" w:lineRule="exact"/>
        <w:ind w:right="-567"/>
      </w:pPr>
      <w:r>
        <w:rPr>
          <w:noProof/>
        </w:rPr>
        <w:pict>
          <v:shape id="_x0000_s1118" style="position:absolute;margin-left:0;margin-top:0;width:10in;height:540pt;z-index:-25156403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19" style="position:absolute;margin-left:0;margin-top:0;width:10in;height:540pt;z-index:-25156300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20" style="position:absolute;margin-left:0;margin-top:0;width:10in;height:81.6pt;z-index:-25156198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21" style="position:absolute;margin-left:344.9pt;margin-top:0;width:375.1pt;height:47.3pt;z-index:-25156096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22" style="position:absolute;margin-left:0;margin-top:0;width:718.55pt;height:80.65pt;z-index:-25155993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23" style="position:absolute;margin-left:0;margin-top:3.85pt;width:10in;height:71.5pt;z-index:-25155891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24" style="position:absolute;margin-left:0;margin-top:445.75pt;width:162.55pt;height:94.25pt;z-index:-25155788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25" style="position:absolute;margin-left:161.5pt;margin-top:169.9pt;width:512.4pt;height:370.1pt;z-index:-25155686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Arial" w:hAnsi="Arial" w:cs="Arial"/>
          <w:b/>
          <w:bCs/>
          <w:color w:val="04617B"/>
          <w:w w:val="84"/>
          <w:sz w:val="40"/>
          <w:szCs w:val="40"/>
        </w:rPr>
        <w:t>2. Участие Совета многоквартирного дома в формировании плана работ</w:t>
      </w:r>
      <w:r>
        <w:rPr>
          <w:rFonts w:ascii="Arial" w:hAnsi="Arial" w:cs="Arial"/>
          <w:b/>
          <w:bCs/>
          <w:color w:val="04617B"/>
          <w:sz w:val="40"/>
          <w:szCs w:val="40"/>
        </w:rPr>
        <w:t> </w:t>
      </w:r>
      <w:r>
        <w:br/>
      </w:r>
      <w:r>
        <w:rPr>
          <w:rFonts w:ascii="Arial" w:hAnsi="Arial" w:cs="Arial"/>
          <w:b/>
          <w:bCs/>
          <w:color w:val="04617B"/>
          <w:w w:val="86"/>
          <w:sz w:val="40"/>
          <w:szCs w:val="40"/>
        </w:rPr>
        <w:t>по содержанию и текущему ремонту многоквартирного дома.</w:t>
      </w:r>
      <w:r>
        <w:rPr>
          <w:rFonts w:ascii="Arial" w:hAnsi="Arial" w:cs="Arial"/>
          <w:b/>
          <w:bCs/>
          <w:color w:val="04617B"/>
          <w:sz w:val="40"/>
          <w:szCs w:val="40"/>
        </w:rPr>
        <w:t> </w:t>
      </w:r>
      <w:r>
        <w:br/>
      </w:r>
      <w:r>
        <w:rPr>
          <w:rFonts w:ascii="Arial" w:hAnsi="Arial" w:cs="Arial"/>
          <w:b/>
          <w:bCs/>
          <w:color w:val="04617B"/>
          <w:w w:val="85"/>
          <w:sz w:val="40"/>
          <w:szCs w:val="40"/>
        </w:rPr>
        <w:t>_________________________________________              </w:t>
      </w:r>
      <w:r>
        <w:rPr>
          <w:rFonts w:ascii="Arial" w:hAnsi="Arial" w:cs="Arial"/>
          <w:b/>
          <w:bCs/>
          <w:color w:val="04617B"/>
          <w:sz w:val="40"/>
          <w:szCs w:val="40"/>
        </w:rPr>
        <w:t> </w:t>
      </w:r>
    </w:p>
    <w:p w:rsidR="00902777" w:rsidRDefault="00902777">
      <w:pPr>
        <w:spacing w:after="1" w:line="464" w:lineRule="exact"/>
        <w:ind w:right="-567"/>
      </w:pPr>
      <w:r>
        <w:rPr>
          <w:rFonts w:ascii="Arial" w:hAnsi="Arial" w:cs="Arial"/>
          <w:b/>
          <w:bCs/>
          <w:color w:val="04617B"/>
          <w:w w:val="85"/>
          <w:sz w:val="40"/>
          <w:szCs w:val="40"/>
        </w:rPr>
        <w:t>Шаг 3. </w:t>
      </w:r>
      <w:r>
        <w:rPr>
          <w:rFonts w:ascii="Calibri" w:hAnsi="Calibri" w:cs="Calibri"/>
          <w:color w:val="04617B"/>
          <w:sz w:val="40"/>
          <w:szCs w:val="40"/>
        </w:rPr>
        <w:t>Для каждой части общего имущества составить список </w:t>
      </w:r>
      <w:r>
        <w:br/>
      </w:r>
      <w:r>
        <w:rPr>
          <w:rFonts w:ascii="Calibri" w:hAnsi="Calibri" w:cs="Calibri"/>
          <w:color w:val="04617B"/>
          <w:sz w:val="40"/>
          <w:szCs w:val="40"/>
        </w:rPr>
        <w:t>необходимых работ </w:t>
      </w:r>
    </w:p>
    <w:p w:rsidR="00902777" w:rsidRDefault="00902777">
      <w:pPr>
        <w:spacing w:line="438" w:lineRule="exact"/>
        <w:ind w:right="-567"/>
      </w:pPr>
      <w:r>
        <w:rPr>
          <w:rFonts w:ascii="Calibri" w:hAnsi="Calibri" w:cs="Calibri"/>
          <w:color w:val="04617B"/>
          <w:sz w:val="40"/>
          <w:szCs w:val="40"/>
        </w:rPr>
        <w:t>(услуг) для поддержания в надлежащем техническом и/или санитарном </w:t>
      </w:r>
      <w:r>
        <w:br/>
      </w:r>
      <w:r>
        <w:rPr>
          <w:rFonts w:ascii="Calibri" w:hAnsi="Calibri" w:cs="Calibri"/>
          <w:color w:val="04617B"/>
          <w:sz w:val="40"/>
          <w:szCs w:val="40"/>
        </w:rPr>
        <w:t>состоянии. </w:t>
      </w:r>
    </w:p>
    <w:p w:rsidR="00902777" w:rsidRDefault="00902777">
      <w:pPr>
        <w:spacing w:line="20" w:lineRule="exact"/>
        <w:sectPr w:rsidR="00902777">
          <w:pgSz w:w="14400" w:h="10800"/>
          <w:pgMar w:top="715" w:right="900" w:bottom="0" w:left="736" w:header="720" w:footer="720" w:gutter="0"/>
          <w:cols w:space="720"/>
        </w:sectPr>
      </w:pPr>
    </w:p>
    <w:p w:rsidR="00902777" w:rsidRDefault="00902777">
      <w:pPr>
        <w:tabs>
          <w:tab w:val="left" w:pos="432"/>
        </w:tabs>
        <w:spacing w:line="415" w:lineRule="exact"/>
        <w:ind w:right="-567"/>
      </w:pPr>
      <w:r>
        <w:rPr>
          <w:noProof/>
        </w:rPr>
        <w:pict>
          <v:shape id="_x0000_s1126" style="position:absolute;margin-left:0;margin-top:0;width:10in;height:540pt;z-index:-25155584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27" style="position:absolute;margin-left:0;margin-top:0;width:10in;height:540pt;z-index:-25155481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28" style="position:absolute;margin-left:0;margin-top:0;width:10in;height:81.6pt;z-index:-25155379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29" style="position:absolute;margin-left:344.9pt;margin-top:0;width:375.1pt;height:47.3pt;z-index:-25155276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30" style="position:absolute;margin-left:0;margin-top:0;width:718.55pt;height:80.65pt;z-index:-25155174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31" style="position:absolute;margin-left:0;margin-top:3.85pt;width:10in;height:71.5pt;z-index:-25155072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32" type="#_x0000_t202" style="position:absolute;margin-left:43.2pt;margin-top:72.55pt;width:11.95pt;height:21.4pt;z-index:-251549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400" w:lineRule="exact"/>
                  </w:pPr>
                  <w:r>
                    <w:rPr>
                      <w:rFonts w:ascii="Wingdings 2" w:hAnsi="Wingdings 2" w:cs="Wingdings 2"/>
                      <w:color w:val="0BD0D9"/>
                      <w:w w:val="53"/>
                      <w:sz w:val="38"/>
                      <w:szCs w:val="38"/>
                    </w:rPr>
                    <w:t></w:t>
                  </w:r>
                  <w:r>
                    <w:rPr>
                      <w:rFonts w:ascii="Wingdings 2" w:hAnsi="Wingdings 2" w:cs="Wingdings 2"/>
                      <w:color w:val="0BD0D9"/>
                      <w:sz w:val="38"/>
                      <w:szCs w:val="38"/>
                    </w:rPr>
                    <w:t>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Arial" w:hAnsi="Arial" w:cs="Arial"/>
          <w:b/>
          <w:bCs/>
          <w:i/>
          <w:color w:val="000000"/>
          <w:w w:val="94"/>
          <w:sz w:val="40"/>
          <w:szCs w:val="40"/>
        </w:rPr>
        <w:t>Работы по содержанию общего имущества можно условно</w:t>
      </w:r>
      <w:r>
        <w:rPr>
          <w:rFonts w:ascii="Arial" w:hAnsi="Arial" w:cs="Arial"/>
          <w:b/>
          <w:bCs/>
          <w:i/>
          <w:color w:val="000000"/>
          <w:sz w:val="40"/>
          <w:szCs w:val="40"/>
        </w:rPr>
        <w:t> </w:t>
      </w:r>
      <w:r>
        <w:br/>
      </w:r>
      <w:r>
        <w:tab/>
      </w:r>
      <w:r>
        <w:rPr>
          <w:rFonts w:ascii="Arial" w:hAnsi="Arial" w:cs="Arial"/>
          <w:b/>
          <w:bCs/>
          <w:i/>
          <w:color w:val="000000"/>
          <w:w w:val="93"/>
          <w:sz w:val="40"/>
          <w:szCs w:val="40"/>
        </w:rPr>
        <w:t>разделить на группы:</w:t>
      </w:r>
      <w:r>
        <w:rPr>
          <w:rFonts w:ascii="Arial" w:hAnsi="Arial" w:cs="Arial"/>
          <w:b/>
          <w:bCs/>
          <w:i/>
          <w:color w:val="000000"/>
          <w:sz w:val="40"/>
          <w:szCs w:val="40"/>
        </w:rPr>
        <w:t> </w:t>
      </w:r>
    </w:p>
    <w:p w:rsidR="00902777" w:rsidRDefault="00902777">
      <w:pPr>
        <w:tabs>
          <w:tab w:val="left" w:pos="432"/>
        </w:tabs>
        <w:spacing w:line="416" w:lineRule="exact"/>
        <w:ind w:right="-567"/>
      </w:pP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Constantia" w:hAnsi="Constantia" w:cs="Constantia"/>
          <w:color w:val="000000"/>
          <w:sz w:val="40"/>
          <w:szCs w:val="40"/>
        </w:rPr>
        <w:t>I.  Техническое обслуживание (работы по поддержанию </w:t>
      </w:r>
      <w:r>
        <w:br/>
      </w:r>
      <w:r>
        <w:tab/>
      </w:r>
      <w:r>
        <w:rPr>
          <w:rFonts w:ascii="Constantia" w:hAnsi="Constantia" w:cs="Constantia"/>
          <w:color w:val="000000"/>
          <w:sz w:val="40"/>
          <w:szCs w:val="40"/>
        </w:rPr>
        <w:t>нормативных режимов </w:t>
      </w:r>
    </w:p>
    <w:p w:rsidR="00902777" w:rsidRDefault="00902777">
      <w:pPr>
        <w:spacing w:line="472" w:lineRule="exact"/>
        <w:ind w:right="-567"/>
      </w:pP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Constantia" w:hAnsi="Constantia" w:cs="Constantia"/>
          <w:color w:val="000000"/>
          <w:sz w:val="40"/>
          <w:szCs w:val="40"/>
        </w:rPr>
        <w:t>и параметров конструкций, инженерных систем и др.) </w:t>
      </w:r>
    </w:p>
    <w:p w:rsidR="00902777" w:rsidRDefault="00902777">
      <w:pPr>
        <w:tabs>
          <w:tab w:val="left" w:pos="432"/>
        </w:tabs>
        <w:spacing w:line="428" w:lineRule="exact"/>
        <w:ind w:right="-567"/>
      </w:pP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Constantia" w:hAnsi="Constantia" w:cs="Constantia"/>
          <w:color w:val="000000"/>
          <w:sz w:val="40"/>
          <w:szCs w:val="40"/>
        </w:rPr>
        <w:t>II.  Санитарное содержание (уборка и санитарно-гигиеническая </w:t>
      </w:r>
      <w:r>
        <w:br/>
      </w:r>
      <w:r>
        <w:tab/>
      </w:r>
      <w:r>
        <w:rPr>
          <w:rFonts w:ascii="Constantia" w:hAnsi="Constantia" w:cs="Constantia"/>
          <w:color w:val="000000"/>
          <w:sz w:val="40"/>
          <w:szCs w:val="40"/>
        </w:rPr>
        <w:t>очистка) </w:t>
      </w:r>
    </w:p>
    <w:p w:rsidR="00902777" w:rsidRDefault="00902777">
      <w:pPr>
        <w:spacing w:line="472" w:lineRule="exact"/>
        <w:ind w:right="-567"/>
      </w:pP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Constantia" w:hAnsi="Constantia" w:cs="Constantia"/>
          <w:color w:val="000000"/>
          <w:sz w:val="40"/>
          <w:szCs w:val="40"/>
        </w:rPr>
        <w:t>III.  Текущий ремонт </w:t>
      </w:r>
    </w:p>
    <w:p w:rsidR="00902777" w:rsidRDefault="00902777">
      <w:pPr>
        <w:spacing w:line="472" w:lineRule="exact"/>
        <w:ind w:right="-567"/>
      </w:pP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Constantia" w:hAnsi="Constantia" w:cs="Constantia"/>
          <w:color w:val="000000"/>
          <w:sz w:val="40"/>
          <w:szCs w:val="40"/>
        </w:rPr>
        <w:t>IV.  Капитальный ремонт (реконструкция) </w:t>
      </w:r>
    </w:p>
    <w:p w:rsidR="00902777" w:rsidRDefault="00902777">
      <w:pPr>
        <w:tabs>
          <w:tab w:val="left" w:pos="432"/>
        </w:tabs>
        <w:spacing w:line="416" w:lineRule="exact"/>
        <w:ind w:right="-567"/>
      </w:pP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Constantia" w:hAnsi="Constantia" w:cs="Constantia"/>
          <w:color w:val="000000"/>
          <w:sz w:val="40"/>
          <w:szCs w:val="40"/>
        </w:rPr>
        <w:t>V.   Б л а г о у с т р о й с т в о   ( р а б о т ы   п о   о б е с п е ч е н и ю   у д о б с т в а   и   </w:t>
      </w:r>
      <w:r>
        <w:br/>
      </w:r>
      <w:r>
        <w:tab/>
      </w:r>
      <w:r>
        <w:rPr>
          <w:rFonts w:ascii="Constantia" w:hAnsi="Constantia" w:cs="Constantia"/>
          <w:color w:val="000000"/>
          <w:sz w:val="40"/>
          <w:szCs w:val="40"/>
        </w:rPr>
        <w:t>комфортности проживания) </w:t>
      </w:r>
    </w:p>
    <w:p w:rsidR="00902777" w:rsidRDefault="00902777">
      <w:pPr>
        <w:spacing w:line="528" w:lineRule="exact"/>
        <w:ind w:right="-567"/>
      </w:pP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Constantia" w:hAnsi="Constantia" w:cs="Constantia"/>
          <w:color w:val="000000"/>
          <w:sz w:val="40"/>
          <w:szCs w:val="40"/>
        </w:rPr>
        <w:t>VI. Энергосберегающие  мероприятия </w:t>
      </w:r>
      <w:r>
        <w:rPr>
          <w:rFonts w:ascii="Constantia" w:hAnsi="Constantia" w:cs="Constantia"/>
          <w:color w:val="000000"/>
          <w:sz w:val="28"/>
          <w:szCs w:val="28"/>
        </w:rPr>
        <w:t>(См. части 4, 5 и 7 Федерального закона </w:t>
      </w:r>
    </w:p>
    <w:p w:rsidR="00902777" w:rsidRDefault="00902777">
      <w:pPr>
        <w:spacing w:line="20" w:lineRule="exact"/>
        <w:sectPr w:rsidR="00902777">
          <w:pgSz w:w="14400" w:h="10800"/>
          <w:pgMar w:top="1451" w:right="925" w:bottom="0" w:left="864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110" w:line="258" w:lineRule="exact"/>
        <w:ind w:right="-567"/>
      </w:pPr>
      <w:r>
        <w:rPr>
          <w:rFonts w:ascii="Constantia" w:hAnsi="Constantia" w:cs="Constantia"/>
          <w:color w:val="000000"/>
          <w:sz w:val="28"/>
          <w:szCs w:val="28"/>
        </w:rPr>
        <w:t>от 23.11.2009 г. № 261-ФЗ «Об энергосбережении и о повышении энергетической </w:t>
      </w:r>
      <w:r>
        <w:br/>
      </w:r>
      <w:r>
        <w:rPr>
          <w:rFonts w:ascii="Constantia" w:hAnsi="Constantia" w:cs="Constantia"/>
          <w:color w:val="000000"/>
          <w:sz w:val="28"/>
          <w:szCs w:val="28"/>
        </w:rPr>
        <w:t>эффективности и о внесении изменений в отдельные законодательные акты Российской </w:t>
      </w:r>
    </w:p>
    <w:p w:rsidR="00902777" w:rsidRDefault="00902777">
      <w:pPr>
        <w:spacing w:line="355" w:lineRule="exact"/>
        <w:ind w:right="-567"/>
      </w:pPr>
      <w:r>
        <w:rPr>
          <w:rFonts w:ascii="Constantia" w:hAnsi="Constantia" w:cs="Constantia"/>
          <w:color w:val="000000"/>
          <w:sz w:val="28"/>
          <w:szCs w:val="28"/>
        </w:rPr>
        <w:t>Федерации»)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1710" w:bottom="0" w:left="1296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before="41" w:line="400" w:lineRule="exact"/>
        <w:ind w:right="-567"/>
      </w:pPr>
      <w:r>
        <w:rPr>
          <w:rFonts w:ascii="Wingdings 2" w:hAnsi="Wingdings 2" w:cs="Wingdings 2"/>
          <w:color w:val="0BD0D9"/>
          <w:w w:val="53"/>
          <w:sz w:val="38"/>
          <w:szCs w:val="38"/>
        </w:rPr>
        <w:t></w:t>
      </w:r>
      <w:r>
        <w:rPr>
          <w:rFonts w:ascii="Wingdings 2" w:hAnsi="Wingdings 2" w:cs="Wingdings 2"/>
          <w:color w:val="0BD0D9"/>
          <w:sz w:val="38"/>
          <w:szCs w:val="38"/>
        </w:rPr>
        <w:t></w:t>
      </w:r>
    </w:p>
    <w:p w:rsidR="00902777" w:rsidRDefault="00902777">
      <w:pPr>
        <w:spacing w:line="200" w:lineRule="exact"/>
      </w:pPr>
      <w:r>
        <w:br w:type="column"/>
      </w:r>
    </w:p>
    <w:p w:rsidR="00902777" w:rsidRDefault="00902777">
      <w:pPr>
        <w:spacing w:before="61" w:line="507" w:lineRule="exact"/>
        <w:ind w:right="-567"/>
      </w:pPr>
      <w:r>
        <w:rPr>
          <w:rFonts w:ascii="Constantia" w:hAnsi="Constantia" w:cs="Constantia"/>
          <w:color w:val="000000"/>
          <w:sz w:val="40"/>
          <w:szCs w:val="40"/>
        </w:rPr>
        <w:t>VII. Услуги управления многоквартирным домом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0" w:bottom="0" w:left="864" w:header="720" w:footer="720" w:gutter="0"/>
          <w:cols w:num="2" w:space="720" w:equalWidth="0">
            <w:col w:w="216" w:space="221"/>
            <w:col w:w="9029"/>
          </w:cols>
        </w:sectPr>
      </w:pPr>
    </w:p>
    <w:p w:rsidR="00902777" w:rsidRDefault="00902777">
      <w:pPr>
        <w:spacing w:line="644" w:lineRule="exact"/>
        <w:ind w:right="-567"/>
      </w:pPr>
      <w:r>
        <w:rPr>
          <w:noProof/>
        </w:rPr>
        <w:pict>
          <v:shape id="_x0000_s1133" style="position:absolute;margin-left:0;margin-top:0;width:10in;height:540pt;z-index:-25154867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34" style="position:absolute;margin-left:0;margin-top:0;width:10in;height:540pt;z-index:-25154764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35" style="position:absolute;margin-left:29.15pt;margin-top:151.35pt;width:656.85pt;height:3in;z-index:-25154662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8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36" style="position:absolute;margin-left:0;margin-top:0;width:10in;height:81.6pt;z-index:-25154560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37" style="position:absolute;margin-left:344.9pt;margin-top:0;width:375.1pt;height:47.3pt;z-index:-25154457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38" style="position:absolute;margin-left:0;margin-top:0;width:718.55pt;height:80.65pt;z-index:-25154355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39" style="position:absolute;margin-left:0;margin-top:3.85pt;width:10in;height:71.5pt;z-index:-25154252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40" type="#_x0000_t202" style="position:absolute;margin-left:178.55pt;margin-top:157.45pt;width:89.25pt;height:36.75pt;z-index:-251541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tabs>
                      <w:tab w:val="left" w:pos="223"/>
                    </w:tabs>
                    <w:spacing w:line="353" w:lineRule="exact"/>
                  </w:pPr>
                  <w:r>
                    <w:tab/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w w:val="86"/>
                      <w:sz w:val="28"/>
                      <w:szCs w:val="28"/>
                    </w:rPr>
                    <w:t>Работы по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28"/>
                      <w:szCs w:val="28"/>
                    </w:rPr>
                    <w:t> </w:t>
                  </w:r>
                  <w:r>
                    <w:br/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w w:val="86"/>
                      <w:sz w:val="28"/>
                      <w:szCs w:val="28"/>
                    </w:rPr>
                    <w:t>техническому</w:t>
                  </w:r>
                  <w:r>
                    <w:rPr>
                      <w:rFonts w:ascii="Arial" w:hAnsi="Arial" w:cs="Arial"/>
                      <w:b/>
                      <w:bCs/>
                      <w:color w:val="FFFFFF"/>
                      <w:sz w:val="28"/>
                      <w:szCs w:val="2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rPr>
          <w:rFonts w:ascii="Arial" w:hAnsi="Arial" w:cs="Arial"/>
          <w:b/>
          <w:bCs/>
          <w:color w:val="04617B"/>
          <w:w w:val="59"/>
          <w:sz w:val="56"/>
          <w:szCs w:val="56"/>
        </w:rPr>
        <w:t>Та б л и ц а  3 .  П р и м е р н а я  ф о р м а  д л я  п е р е ч н я  р а б о т  п о </w:t>
      </w:r>
      <w:r>
        <w:rPr>
          <w:rFonts w:ascii="Arial" w:hAnsi="Arial" w:cs="Arial"/>
          <w:b/>
          <w:bCs/>
          <w:color w:val="04617B"/>
          <w:sz w:val="56"/>
          <w:szCs w:val="56"/>
        </w:rPr>
        <w:t> </w:t>
      </w:r>
      <w:r>
        <w:br/>
      </w:r>
      <w:r>
        <w:rPr>
          <w:rFonts w:ascii="Arial" w:hAnsi="Arial" w:cs="Arial"/>
          <w:b/>
          <w:bCs/>
          <w:color w:val="04617B"/>
          <w:w w:val="86"/>
          <w:sz w:val="56"/>
          <w:szCs w:val="56"/>
        </w:rPr>
        <w:t>содержанию общего имущества</w:t>
      </w:r>
      <w:r>
        <w:rPr>
          <w:rFonts w:ascii="Arial" w:hAnsi="Arial" w:cs="Arial"/>
          <w:b/>
          <w:bCs/>
          <w:color w:val="04617B"/>
          <w:sz w:val="56"/>
          <w:szCs w:val="56"/>
        </w:rPr>
        <w:t> </w:t>
      </w:r>
    </w:p>
    <w:p w:rsidR="00902777" w:rsidRDefault="00902777">
      <w:pPr>
        <w:spacing w:line="20" w:lineRule="exact"/>
        <w:sectPr w:rsidR="00902777">
          <w:pgSz w:w="14400" w:h="10800"/>
          <w:pgMar w:top="931" w:right="968" w:bottom="0" w:left="623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109" w:line="276" w:lineRule="exact"/>
        <w:ind w:right="-567"/>
      </w:pPr>
      <w:r>
        <w:rPr>
          <w:rFonts w:ascii="Arial" w:hAnsi="Arial" w:cs="Arial"/>
          <w:b/>
          <w:bCs/>
          <w:color w:val="FFFFFF"/>
          <w:w w:val="87"/>
          <w:sz w:val="28"/>
          <w:szCs w:val="28"/>
        </w:rPr>
        <w:t>Наименование</w:t>
      </w:r>
      <w:r>
        <w:rPr>
          <w:rFonts w:ascii="Arial" w:hAnsi="Arial" w:cs="Arial"/>
          <w:b/>
          <w:bCs/>
          <w:color w:val="FFFFFF"/>
          <w:sz w:val="28"/>
          <w:szCs w:val="28"/>
        </w:rPr>
        <w:t> </w:t>
      </w:r>
      <w:r>
        <w:br/>
      </w:r>
      <w:r>
        <w:rPr>
          <w:rFonts w:ascii="Arial" w:hAnsi="Arial" w:cs="Arial"/>
          <w:b/>
          <w:bCs/>
          <w:color w:val="FFFFFF"/>
          <w:w w:val="86"/>
          <w:sz w:val="28"/>
          <w:szCs w:val="28"/>
        </w:rPr>
        <w:t>элемента общего</w:t>
      </w:r>
      <w:r>
        <w:rPr>
          <w:rFonts w:ascii="Arial" w:hAnsi="Arial" w:cs="Arial"/>
          <w:b/>
          <w:bCs/>
          <w:color w:val="FFFFFF"/>
          <w:sz w:val="28"/>
          <w:szCs w:val="28"/>
        </w:rPr>
        <w:t> </w:t>
      </w:r>
    </w:p>
    <w:p w:rsidR="00902777" w:rsidRDefault="00902777">
      <w:pPr>
        <w:spacing w:line="371" w:lineRule="exact"/>
        <w:ind w:right="-567"/>
      </w:pPr>
      <w:r>
        <w:rPr>
          <w:rFonts w:ascii="Arial" w:hAnsi="Arial" w:cs="Arial"/>
          <w:b/>
          <w:bCs/>
          <w:color w:val="FFFFFF"/>
          <w:w w:val="88"/>
          <w:sz w:val="28"/>
          <w:szCs w:val="28"/>
        </w:rPr>
        <w:t>имущества</w:t>
      </w:r>
      <w:r>
        <w:rPr>
          <w:rFonts w:ascii="Arial" w:hAnsi="Arial" w:cs="Arial"/>
          <w:b/>
          <w:bCs/>
          <w:color w:val="FFFFFF"/>
          <w:sz w:val="28"/>
          <w:szCs w:val="28"/>
        </w:rPr>
        <w:t> </w:t>
      </w:r>
    </w:p>
    <w:p w:rsidR="00902777" w:rsidRDefault="00902777">
      <w:pPr>
        <w:spacing w:line="200" w:lineRule="exact"/>
      </w:pPr>
      <w:r>
        <w:br w:type="column"/>
      </w: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tabs>
          <w:tab w:val="left" w:pos="2477"/>
          <w:tab w:val="left" w:pos="2650"/>
        </w:tabs>
        <w:spacing w:before="109" w:line="322" w:lineRule="exact"/>
        <w:ind w:right="-567"/>
      </w:pPr>
      <w:r>
        <w:tab/>
      </w:r>
      <w:r>
        <w:tab/>
      </w:r>
      <w:r>
        <w:rPr>
          <w:rFonts w:ascii="Arial" w:hAnsi="Arial" w:cs="Arial"/>
          <w:b/>
          <w:bCs/>
          <w:color w:val="FFFFFF"/>
          <w:w w:val="86"/>
          <w:sz w:val="28"/>
          <w:szCs w:val="28"/>
        </w:rPr>
        <w:t>Работы по</w:t>
      </w:r>
      <w:r>
        <w:rPr>
          <w:rFonts w:ascii="Arial" w:hAnsi="Arial" w:cs="Arial"/>
          <w:b/>
          <w:bCs/>
          <w:color w:val="FFFFFF"/>
          <w:sz w:val="28"/>
          <w:szCs w:val="28"/>
        </w:rPr>
        <w:t> </w:t>
      </w:r>
      <w:r>
        <w:br/>
      </w:r>
      <w:r>
        <w:tab/>
      </w:r>
      <w:r>
        <w:rPr>
          <w:rFonts w:ascii="Arial" w:hAnsi="Arial" w:cs="Arial"/>
          <w:b/>
          <w:bCs/>
          <w:color w:val="FFFFFF"/>
          <w:w w:val="86"/>
          <w:sz w:val="28"/>
          <w:szCs w:val="28"/>
        </w:rPr>
        <w:t>санитарному</w:t>
      </w:r>
      <w:r>
        <w:rPr>
          <w:rFonts w:ascii="Arial" w:hAnsi="Arial" w:cs="Arial"/>
          <w:b/>
          <w:bCs/>
          <w:color w:val="FFFFFF"/>
          <w:sz w:val="28"/>
          <w:szCs w:val="28"/>
        </w:rPr>
        <w:t> </w:t>
      </w:r>
    </w:p>
    <w:p w:rsidR="00902777" w:rsidRDefault="00902777">
      <w:pPr>
        <w:spacing w:line="371" w:lineRule="exact"/>
        <w:ind w:right="-567"/>
      </w:pPr>
      <w:r>
        <w:rPr>
          <w:rFonts w:ascii="Arial" w:hAnsi="Arial" w:cs="Arial"/>
          <w:b/>
          <w:bCs/>
          <w:color w:val="FFFFFF"/>
          <w:w w:val="86"/>
          <w:sz w:val="28"/>
          <w:szCs w:val="28"/>
        </w:rPr>
        <w:t>обслуживанию         содержанию</w:t>
      </w:r>
      <w:r>
        <w:rPr>
          <w:rFonts w:ascii="Arial" w:hAnsi="Arial" w:cs="Arial"/>
          <w:b/>
          <w:bCs/>
          <w:color w:val="FFFFFF"/>
          <w:sz w:val="28"/>
          <w:szCs w:val="28"/>
        </w:rPr>
        <w:t> </w:t>
      </w:r>
    </w:p>
    <w:p w:rsidR="00902777" w:rsidRDefault="00902777">
      <w:pPr>
        <w:spacing w:line="200" w:lineRule="exact"/>
      </w:pPr>
      <w:r>
        <w:br w:type="column"/>
      </w: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90" w:line="371" w:lineRule="exact"/>
        <w:ind w:right="-567"/>
      </w:pPr>
      <w:r>
        <w:rPr>
          <w:rFonts w:ascii="Arial" w:hAnsi="Arial" w:cs="Arial"/>
          <w:b/>
          <w:bCs/>
          <w:color w:val="FFFFFF"/>
          <w:w w:val="85"/>
          <w:sz w:val="28"/>
          <w:szCs w:val="28"/>
        </w:rPr>
        <w:t>Необходимый</w:t>
      </w:r>
      <w:r>
        <w:rPr>
          <w:rFonts w:ascii="Arial" w:hAnsi="Arial" w:cs="Arial"/>
          <w:b/>
          <w:bCs/>
          <w:color w:val="FFFFFF"/>
          <w:sz w:val="28"/>
          <w:szCs w:val="28"/>
        </w:rPr>
        <w:t> </w:t>
      </w:r>
    </w:p>
    <w:p w:rsidR="00902777" w:rsidRDefault="00902777">
      <w:pPr>
        <w:spacing w:line="200" w:lineRule="exact"/>
      </w:pPr>
      <w:r>
        <w:br w:type="column"/>
      </w: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90" w:line="371" w:lineRule="exact"/>
        <w:ind w:right="-567"/>
      </w:pPr>
      <w:r>
        <w:rPr>
          <w:rFonts w:ascii="Arial" w:hAnsi="Arial" w:cs="Arial"/>
          <w:b/>
          <w:bCs/>
          <w:color w:val="FFFFFF"/>
          <w:w w:val="85"/>
          <w:sz w:val="28"/>
          <w:szCs w:val="28"/>
        </w:rPr>
        <w:t>ремонт</w:t>
      </w:r>
      <w:r>
        <w:rPr>
          <w:rFonts w:ascii="Arial" w:hAnsi="Arial" w:cs="Arial"/>
          <w:b/>
          <w:bCs/>
          <w:color w:val="FFFFFF"/>
          <w:sz w:val="28"/>
          <w:szCs w:val="28"/>
        </w:rPr>
        <w:t> </w:t>
      </w:r>
    </w:p>
    <w:p w:rsidR="00902777" w:rsidRDefault="00902777">
      <w:pPr>
        <w:spacing w:line="200" w:lineRule="exact"/>
      </w:pPr>
      <w:r>
        <w:br w:type="column"/>
      </w: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tabs>
          <w:tab w:val="left" w:pos="384"/>
        </w:tabs>
        <w:spacing w:before="109" w:line="353" w:lineRule="exact"/>
        <w:ind w:right="-567"/>
      </w:pPr>
      <w:r>
        <w:tab/>
      </w:r>
      <w:r>
        <w:rPr>
          <w:rFonts w:ascii="Arial" w:hAnsi="Arial" w:cs="Arial"/>
          <w:b/>
          <w:bCs/>
          <w:color w:val="FFFFFF"/>
          <w:w w:val="86"/>
          <w:sz w:val="28"/>
          <w:szCs w:val="28"/>
        </w:rPr>
        <w:t>Работы по</w:t>
      </w:r>
      <w:r>
        <w:rPr>
          <w:rFonts w:ascii="Arial" w:hAnsi="Arial" w:cs="Arial"/>
          <w:b/>
          <w:bCs/>
          <w:color w:val="FFFFFF"/>
          <w:sz w:val="28"/>
          <w:szCs w:val="28"/>
        </w:rPr>
        <w:t> </w:t>
      </w:r>
      <w:r>
        <w:br/>
      </w:r>
      <w:r>
        <w:rPr>
          <w:rFonts w:ascii="Arial" w:hAnsi="Arial" w:cs="Arial"/>
          <w:b/>
          <w:bCs/>
          <w:color w:val="FFFFFF"/>
          <w:w w:val="84"/>
          <w:sz w:val="28"/>
          <w:szCs w:val="28"/>
        </w:rPr>
        <w:t>благоустройству</w:t>
      </w:r>
      <w:r>
        <w:rPr>
          <w:rFonts w:ascii="Arial" w:hAnsi="Arial" w:cs="Arial"/>
          <w:b/>
          <w:bCs/>
          <w:color w:val="FFFFFF"/>
          <w:sz w:val="28"/>
          <w:szCs w:val="28"/>
        </w:rPr>
        <w:t>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0" w:bottom="0" w:left="767" w:header="720" w:footer="720" w:gutter="0"/>
          <w:cols w:num="5" w:space="720" w:equalWidth="0">
            <w:col w:w="2204" w:space="537"/>
            <w:col w:w="4139" w:space="459"/>
            <w:col w:w="1752" w:space="71"/>
            <w:col w:w="912" w:space="556"/>
            <w:col w:w="2084"/>
          </w:cols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164" w:line="304" w:lineRule="exact"/>
        <w:ind w:right="-567"/>
      </w:pPr>
      <w:r>
        <w:rPr>
          <w:rFonts w:ascii="Constantia" w:hAnsi="Constantia" w:cs="Constantia"/>
          <w:color w:val="000000"/>
          <w:sz w:val="24"/>
          <w:szCs w:val="24"/>
        </w:rPr>
        <w:t>текущий       капитальный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3461" w:bottom="0" w:left="8095" w:header="720" w:footer="720" w:gutter="0"/>
          <w:cols w:space="720"/>
        </w:sectPr>
      </w:pPr>
    </w:p>
    <w:p w:rsidR="00902777" w:rsidRDefault="00902777">
      <w:pPr>
        <w:spacing w:line="20" w:lineRule="exact"/>
        <w:sectPr w:rsidR="00902777">
          <w:pgSz w:w="14400" w:h="10800"/>
          <w:pgMar w:top="0" w:right="0" w:bottom="0" w:left="0" w:header="720" w:footer="720" w:gutter="0"/>
          <w:cols w:space="720"/>
        </w:sectPr>
      </w:pPr>
      <w:r>
        <w:rPr>
          <w:noProof/>
        </w:rPr>
        <w:pict>
          <v:shape id="_x0000_s1141" style="position:absolute;margin-left:0;margin-top:0;width:10in;height:540pt;z-index:-25154048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42" style="position:absolute;margin-left:0;margin-top:0;width:10in;height:540pt;z-index:-25153945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43" style="position:absolute;margin-left:0;margin-top:0;width:10in;height:81.6pt;z-index:-25153843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44" style="position:absolute;margin-left:344.9pt;margin-top:0;width:375.1pt;height:47.3pt;z-index:-25153740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45" style="position:absolute;margin-left:0;margin-top:0;width:718.55pt;height:80.65pt;z-index:-25153638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46" style="position:absolute;margin-left:0;margin-top:3.85pt;width:10in;height:71.5pt;z-index:-25153536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47" style="position:absolute;margin-left:17.05pt;margin-top:48.85pt;width:665.7pt;height:442.25pt;z-index:-25153433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</w:p>
    <w:p w:rsidR="00902777" w:rsidRDefault="00902777">
      <w:pPr>
        <w:spacing w:line="521" w:lineRule="exact"/>
        <w:ind w:right="-567"/>
      </w:pPr>
      <w:r>
        <w:rPr>
          <w:noProof/>
        </w:rPr>
        <w:pict>
          <v:shape id="_x0000_s1148" style="position:absolute;margin-left:0;margin-top:0;width:10in;height:540pt;z-index:-25153331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49" style="position:absolute;margin-left:0;margin-top:0;width:10in;height:540pt;z-index:-25153228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50" style="position:absolute;margin-left:36.8pt;margin-top:145.25pt;width:623.7pt;height:372.8pt;z-index:-25153126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50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51" style="position:absolute;margin-left:0;margin-top:0;width:10in;height:81.6pt;z-index:-25153024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52" style="position:absolute;margin-left:344.9pt;margin-top:0;width:375.1pt;height:47.3pt;z-index:-25152921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53" style="position:absolute;margin-left:0;margin-top:0;width:718.55pt;height:80.65pt;z-index:-25152819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54" style="position:absolute;margin-left:0;margin-top:3.85pt;width:10in;height:71.5pt;z-index:-25152716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Arial" w:hAnsi="Arial" w:cs="Arial"/>
          <w:b/>
          <w:bCs/>
          <w:color w:val="0B5395"/>
          <w:w w:val="84"/>
          <w:sz w:val="48"/>
          <w:szCs w:val="48"/>
        </w:rPr>
        <w:t>Шаг 4. </w:t>
      </w:r>
      <w:r>
        <w:rPr>
          <w:rFonts w:ascii="Calibri" w:hAnsi="Calibri" w:cs="Calibri"/>
          <w:color w:val="0B5395"/>
          <w:sz w:val="48"/>
          <w:szCs w:val="48"/>
        </w:rPr>
        <w:t>Направить в УО требование подготовить смету </w:t>
      </w:r>
      <w:r>
        <w:br/>
      </w:r>
      <w:r>
        <w:rPr>
          <w:rFonts w:ascii="Calibri" w:hAnsi="Calibri" w:cs="Calibri"/>
          <w:color w:val="0B5395"/>
          <w:sz w:val="48"/>
          <w:szCs w:val="48"/>
        </w:rPr>
        <w:t>(экономический расчет) доходов и расходов на проведение </w:t>
      </w:r>
    </w:p>
    <w:p w:rsidR="00902777" w:rsidRDefault="00902777">
      <w:pPr>
        <w:spacing w:line="549" w:lineRule="exact"/>
        <w:ind w:right="-567"/>
      </w:pPr>
      <w:r>
        <w:rPr>
          <w:rFonts w:ascii="Calibri" w:hAnsi="Calibri" w:cs="Calibri"/>
          <w:color w:val="0B5395"/>
          <w:sz w:val="48"/>
          <w:szCs w:val="48"/>
        </w:rPr>
        <w:t>работ </w:t>
      </w:r>
      <w:r>
        <w:rPr>
          <w:rFonts w:ascii="Arial" w:hAnsi="Arial" w:cs="Arial"/>
          <w:b/>
          <w:bCs/>
          <w:color w:val="0B5395"/>
          <w:w w:val="85"/>
          <w:sz w:val="48"/>
          <w:szCs w:val="48"/>
        </w:rPr>
        <w:t>по  управлению,  содержанию  и  ремонту  общего</w:t>
      </w:r>
      <w:r>
        <w:rPr>
          <w:rFonts w:ascii="Arial" w:hAnsi="Arial" w:cs="Arial"/>
          <w:b/>
          <w:bCs/>
          <w:color w:val="0B5395"/>
          <w:sz w:val="48"/>
          <w:szCs w:val="48"/>
        </w:rPr>
        <w:t> </w:t>
      </w:r>
      <w:r>
        <w:br/>
      </w:r>
      <w:r>
        <w:rPr>
          <w:rFonts w:ascii="Arial" w:hAnsi="Arial" w:cs="Arial"/>
          <w:b/>
          <w:bCs/>
          <w:color w:val="0B5395"/>
          <w:w w:val="86"/>
          <w:sz w:val="48"/>
          <w:szCs w:val="48"/>
        </w:rPr>
        <w:t>имущества</w:t>
      </w:r>
      <w:r>
        <w:rPr>
          <w:rFonts w:ascii="Calibri" w:hAnsi="Calibri" w:cs="Calibri"/>
          <w:color w:val="0B5395"/>
          <w:sz w:val="48"/>
          <w:szCs w:val="48"/>
        </w:rPr>
        <w:t>. </w:t>
      </w:r>
    </w:p>
    <w:p w:rsidR="00902777" w:rsidRDefault="00902777">
      <w:pPr>
        <w:spacing w:line="20" w:lineRule="exact"/>
        <w:sectPr w:rsidR="00902777">
          <w:pgSz w:w="14400" w:h="10800"/>
          <w:pgMar w:top="974" w:right="1305" w:bottom="0" w:left="736" w:header="720" w:footer="720" w:gutter="0"/>
          <w:cols w:space="720"/>
        </w:sectPr>
      </w:pPr>
    </w:p>
    <w:p w:rsidR="00902777" w:rsidRDefault="00902777">
      <w:pPr>
        <w:tabs>
          <w:tab w:val="left" w:pos="432"/>
        </w:tabs>
        <w:spacing w:line="401" w:lineRule="exact"/>
        <w:ind w:right="-567"/>
      </w:pPr>
      <w:r>
        <w:rPr>
          <w:noProof/>
        </w:rPr>
        <w:pict>
          <v:shape id="_x0000_s1155" style="position:absolute;margin-left:0;margin-top:0;width:10in;height:540pt;z-index:-25152614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56" style="position:absolute;margin-left:0;margin-top:0;width:10in;height:540pt;z-index:-25152512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57" style="position:absolute;margin-left:0;margin-top:0;width:10in;height:81.6pt;z-index:-25152409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58" style="position:absolute;margin-left:344.9pt;margin-top:0;width:375.1pt;height:47.3pt;z-index:-25152307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59" style="position:absolute;margin-left:0;margin-top:0;width:718.55pt;height:80.65pt;z-index:-25152204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60" style="position:absolute;margin-left:0;margin-top:3.85pt;width:10in;height:71.5pt;z-index:-25152102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61" type="#_x0000_t202" style="position:absolute;margin-left:43.2pt;margin-top:61pt;width:11.95pt;height:21.4pt;z-index:-251520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400" w:lineRule="exact"/>
                  </w:pPr>
                  <w:r>
                    <w:rPr>
                      <w:rFonts w:ascii="Wingdings 2" w:hAnsi="Wingdings 2" w:cs="Wingdings 2"/>
                      <w:color w:val="0BD0D9"/>
                      <w:w w:val="53"/>
                      <w:sz w:val="38"/>
                      <w:szCs w:val="38"/>
                    </w:rPr>
                    <w:t></w:t>
                  </w:r>
                  <w:r>
                    <w:rPr>
                      <w:rFonts w:ascii="Wingdings 2" w:hAnsi="Wingdings 2" w:cs="Wingdings 2"/>
                      <w:color w:val="0BD0D9"/>
                      <w:sz w:val="38"/>
                      <w:szCs w:val="38"/>
                    </w:rPr>
                    <w:t>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62" style="position:absolute;margin-left:70.85pt;margin-top:184.95pt;width:605.15pt;height:355.05pt;z-index:-25151897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5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tab/>
      </w:r>
      <w:r>
        <w:rPr>
          <w:rFonts w:ascii="Arial" w:hAnsi="Arial" w:cs="Arial"/>
          <w:b/>
          <w:bCs/>
          <w:color w:val="000000"/>
          <w:w w:val="94"/>
          <w:sz w:val="40"/>
          <w:szCs w:val="40"/>
        </w:rPr>
        <w:t>3.Участие Совета многоквартирного дома в составлении</w:t>
      </w:r>
      <w:r>
        <w:rPr>
          <w:rFonts w:ascii="Arial" w:hAnsi="Arial" w:cs="Arial"/>
          <w:b/>
          <w:bCs/>
          <w:color w:val="000000"/>
          <w:sz w:val="40"/>
          <w:szCs w:val="40"/>
        </w:rPr>
        <w:t> </w:t>
      </w:r>
      <w:r>
        <w:br/>
      </w:r>
      <w:r>
        <w:tab/>
      </w:r>
      <w:r>
        <w:rPr>
          <w:rFonts w:ascii="Arial" w:hAnsi="Arial" w:cs="Arial"/>
          <w:b/>
          <w:bCs/>
          <w:color w:val="000000"/>
          <w:w w:val="94"/>
          <w:sz w:val="40"/>
          <w:szCs w:val="40"/>
        </w:rPr>
        <w:t>сметы расходов на содержание и текущий ремонт общего</w:t>
      </w:r>
      <w:r>
        <w:rPr>
          <w:rFonts w:ascii="Arial" w:hAnsi="Arial" w:cs="Arial"/>
          <w:b/>
          <w:bCs/>
          <w:color w:val="000000"/>
          <w:sz w:val="40"/>
          <w:szCs w:val="40"/>
        </w:rPr>
        <w:t> </w:t>
      </w:r>
      <w:r>
        <w:br/>
      </w:r>
      <w:r>
        <w:tab/>
      </w:r>
      <w:r>
        <w:rPr>
          <w:rFonts w:ascii="Arial" w:hAnsi="Arial" w:cs="Arial"/>
          <w:b/>
          <w:bCs/>
          <w:color w:val="000000"/>
          <w:w w:val="96"/>
          <w:sz w:val="40"/>
          <w:szCs w:val="40"/>
        </w:rPr>
        <w:t>имущества многоквартирного дома.</w:t>
      </w:r>
      <w:r>
        <w:rPr>
          <w:rFonts w:ascii="Arial" w:hAnsi="Arial" w:cs="Arial"/>
          <w:b/>
          <w:bCs/>
          <w:color w:val="000000"/>
          <w:sz w:val="40"/>
          <w:szCs w:val="40"/>
        </w:rPr>
        <w:t> </w:t>
      </w:r>
    </w:p>
    <w:p w:rsidR="00902777" w:rsidRDefault="00902777">
      <w:pPr>
        <w:tabs>
          <w:tab w:val="left" w:pos="432"/>
        </w:tabs>
        <w:spacing w:line="443" w:lineRule="exact"/>
        <w:ind w:right="-567"/>
      </w:pP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Arial" w:hAnsi="Arial" w:cs="Arial"/>
          <w:b/>
          <w:bCs/>
          <w:color w:val="000000"/>
          <w:w w:val="95"/>
          <w:sz w:val="40"/>
          <w:szCs w:val="40"/>
        </w:rPr>
        <w:t>Расчет размера платы за содержание и текущий ремонт</w:t>
      </w:r>
      <w:r>
        <w:rPr>
          <w:rFonts w:ascii="Arial" w:hAnsi="Arial" w:cs="Arial"/>
          <w:b/>
          <w:bCs/>
          <w:color w:val="000000"/>
          <w:sz w:val="40"/>
          <w:szCs w:val="40"/>
        </w:rPr>
        <w:t> </w:t>
      </w:r>
      <w:r>
        <w:br/>
      </w:r>
      <w:r>
        <w:tab/>
      </w:r>
      <w:r>
        <w:rPr>
          <w:rFonts w:ascii="Arial" w:hAnsi="Arial" w:cs="Arial"/>
          <w:b/>
          <w:bCs/>
          <w:color w:val="000000"/>
          <w:w w:val="95"/>
          <w:sz w:val="40"/>
          <w:szCs w:val="40"/>
        </w:rPr>
        <w:t>общего имущества в многоквартирном доме.</w:t>
      </w:r>
      <w:r>
        <w:rPr>
          <w:rFonts w:ascii="Arial" w:hAnsi="Arial" w:cs="Arial"/>
          <w:b/>
          <w:bCs/>
          <w:color w:val="000000"/>
          <w:sz w:val="40"/>
          <w:szCs w:val="40"/>
        </w:rPr>
        <w:t> </w:t>
      </w:r>
    </w:p>
    <w:p w:rsidR="00902777" w:rsidRDefault="00902777">
      <w:pPr>
        <w:spacing w:line="20" w:lineRule="exact"/>
        <w:sectPr w:rsidR="00902777">
          <w:pgSz w:w="14400" w:h="10800"/>
          <w:pgMar w:top="1220" w:right="1681" w:bottom="0" w:left="864" w:header="720" w:footer="720" w:gutter="0"/>
          <w:cols w:space="720"/>
        </w:sectPr>
      </w:pPr>
    </w:p>
    <w:p w:rsidR="00902777" w:rsidRDefault="00902777">
      <w:pPr>
        <w:tabs>
          <w:tab w:val="left" w:pos="4248"/>
        </w:tabs>
        <w:spacing w:line="384" w:lineRule="exact"/>
        <w:ind w:right="-567"/>
      </w:pPr>
      <w:r>
        <w:rPr>
          <w:noProof/>
        </w:rPr>
        <w:pict>
          <v:shape id="_x0000_s1163" style="position:absolute;margin-left:0;margin-top:0;width:10in;height:540pt;z-index:-25151795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64" style="position:absolute;margin-left:0;margin-top:0;width:10in;height:540pt;z-index:-25151692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65" href="https://www.cnis.ru/?id=mkd&amp;mkd=gishe" style="position:absolute;margin-left:274.2pt;margin-top:471.15pt;width:108pt;height:1pt;z-index:-251515904;mso-position-horizontal-relative:page;mso-position-vertical-relative:page" coordsize="" o:spt="100" o:button="t" adj="0,,0" path="al10800,10800@8@8@4@6,10800,10800,10800,10800@9@7l@30@31@17@18@24@25@15@16@32@33xe" filled="f" stroked="f">
            <v:stroke joinstyle="round"/>
            <v:imagedata r:id="rId52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66" style="position:absolute;margin-left:0;margin-top:0;width:10in;height:81.6pt;z-index:-25151488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67" style="position:absolute;margin-left:344.9pt;margin-top:0;width:375.1pt;height:47.3pt;z-index:-25151385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68" style="position:absolute;margin-left:0;margin-top:0;width:718.55pt;height:80.65pt;z-index:-25151283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69" style="position:absolute;margin-left:0;margin-top:3.85pt;width:10in;height:71.5pt;z-index:-25151180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tab/>
      </w:r>
      <w:r>
        <w:rPr>
          <w:rFonts w:ascii="Arial" w:hAnsi="Arial" w:cs="Arial"/>
          <w:b/>
          <w:bCs/>
          <w:color w:val="000000"/>
          <w:w w:val="102"/>
          <w:sz w:val="48"/>
          <w:szCs w:val="48"/>
        </w:rPr>
        <w:t>МКД-расчет</w:t>
      </w:r>
      <w:r>
        <w:rPr>
          <w:rFonts w:ascii="Arial" w:hAnsi="Arial" w:cs="Arial"/>
          <w:b/>
          <w:bCs/>
          <w:color w:val="000000"/>
          <w:sz w:val="48"/>
          <w:szCs w:val="48"/>
        </w:rPr>
        <w:t> </w:t>
      </w:r>
    </w:p>
    <w:p w:rsidR="00902777" w:rsidRDefault="00902777">
      <w:pPr>
        <w:tabs>
          <w:tab w:val="left" w:pos="193"/>
        </w:tabs>
        <w:spacing w:line="501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48"/>
          <w:szCs w:val="48"/>
        </w:rPr>
        <w:t>онлайн-сервис для расчета стоимости содержания и </w:t>
      </w:r>
      <w:r>
        <w:br/>
      </w:r>
      <w:r>
        <w:rPr>
          <w:rFonts w:ascii="Constantia" w:hAnsi="Constantia" w:cs="Constantia"/>
          <w:color w:val="000000"/>
          <w:sz w:val="48"/>
          <w:szCs w:val="48"/>
        </w:rPr>
        <w:t>ремонта общего имущества в многоквартирных домах </w:t>
      </w:r>
    </w:p>
    <w:p w:rsidR="00902777" w:rsidRDefault="00902777">
      <w:pPr>
        <w:spacing w:line="20" w:lineRule="exact"/>
        <w:sectPr w:rsidR="00902777">
          <w:pgSz w:w="14400" w:h="10800"/>
          <w:pgMar w:top="1184" w:right="950" w:bottom="0" w:left="1502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tabs>
          <w:tab w:val="left" w:pos="3859"/>
        </w:tabs>
        <w:spacing w:before="114" w:line="461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48"/>
          <w:szCs w:val="48"/>
        </w:rPr>
        <w:t>МКД-расчет помогает: </w:t>
      </w:r>
    </w:p>
    <w:p w:rsidR="00902777" w:rsidRDefault="00902777">
      <w:pPr>
        <w:tabs>
          <w:tab w:val="left" w:pos="432"/>
        </w:tabs>
        <w:spacing w:line="423" w:lineRule="exact"/>
        <w:ind w:right="-567"/>
      </w:pPr>
      <w:r>
        <w:rPr>
          <w:rFonts w:ascii="Wingdings 2" w:hAnsi="Wingdings 2" w:cs="Wingdings 2"/>
          <w:color w:val="0BD0D9"/>
          <w:w w:val="45"/>
          <w:sz w:val="46"/>
          <w:szCs w:val="46"/>
        </w:rPr>
        <w:t></w:t>
      </w:r>
      <w:r>
        <w:rPr>
          <w:rFonts w:ascii="Wingdings 2" w:hAnsi="Wingdings 2" w:cs="Wingdings 2"/>
          <w:color w:val="0BD0D9"/>
          <w:w w:val="45"/>
          <w:sz w:val="46"/>
          <w:szCs w:val="46"/>
        </w:rPr>
        <w:t></w:t>
      </w:r>
      <w:r>
        <w:rPr>
          <w:rFonts w:ascii="Constantia" w:hAnsi="Constantia" w:cs="Constantia"/>
          <w:color w:val="000000"/>
          <w:sz w:val="48"/>
          <w:szCs w:val="48"/>
        </w:rPr>
        <w:t>рассчитать стоимость всех работ по содержанию и </w:t>
      </w:r>
      <w:r>
        <w:br/>
      </w:r>
      <w:r>
        <w:tab/>
      </w:r>
      <w:r>
        <w:rPr>
          <w:rFonts w:ascii="Constantia" w:hAnsi="Constantia" w:cs="Constantia"/>
          <w:color w:val="000000"/>
          <w:sz w:val="48"/>
          <w:szCs w:val="48"/>
        </w:rPr>
        <w:t>ремонту общего имущества в многоквартирном доме </w:t>
      </w:r>
    </w:p>
    <w:p w:rsidR="00902777" w:rsidRDefault="00902777">
      <w:pPr>
        <w:tabs>
          <w:tab w:val="left" w:pos="432"/>
        </w:tabs>
        <w:spacing w:line="480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48"/>
          <w:szCs w:val="48"/>
        </w:rPr>
        <w:t>(или группе домов); </w:t>
      </w:r>
    </w:p>
    <w:p w:rsidR="00902777" w:rsidRDefault="00902777">
      <w:pPr>
        <w:tabs>
          <w:tab w:val="left" w:pos="432"/>
        </w:tabs>
        <w:spacing w:line="423" w:lineRule="exact"/>
        <w:ind w:right="-567"/>
      </w:pPr>
      <w:r>
        <w:rPr>
          <w:rFonts w:ascii="Wingdings 2" w:hAnsi="Wingdings 2" w:cs="Wingdings 2"/>
          <w:color w:val="0BD0D9"/>
          <w:w w:val="45"/>
          <w:sz w:val="46"/>
          <w:szCs w:val="46"/>
        </w:rPr>
        <w:t></w:t>
      </w:r>
      <w:r>
        <w:rPr>
          <w:rFonts w:ascii="Wingdings 2" w:hAnsi="Wingdings 2" w:cs="Wingdings 2"/>
          <w:color w:val="0BD0D9"/>
          <w:w w:val="45"/>
          <w:sz w:val="46"/>
          <w:szCs w:val="46"/>
        </w:rPr>
        <w:t></w:t>
      </w:r>
      <w:r>
        <w:rPr>
          <w:rFonts w:ascii="Constantia" w:hAnsi="Constantia" w:cs="Constantia"/>
          <w:color w:val="000000"/>
          <w:sz w:val="48"/>
          <w:szCs w:val="48"/>
        </w:rPr>
        <w:t>определить индивидуальную экономически </w:t>
      </w:r>
      <w:r>
        <w:br/>
      </w:r>
      <w:r>
        <w:tab/>
      </w:r>
      <w:r>
        <w:rPr>
          <w:rFonts w:ascii="Constantia" w:hAnsi="Constantia" w:cs="Constantia"/>
          <w:color w:val="000000"/>
          <w:sz w:val="48"/>
          <w:szCs w:val="48"/>
        </w:rPr>
        <w:t>обоснованную плату по каждому дому, учитывающую </w:t>
      </w:r>
    </w:p>
    <w:p w:rsidR="00902777" w:rsidRDefault="00902777">
      <w:pPr>
        <w:tabs>
          <w:tab w:val="left" w:pos="432"/>
        </w:tabs>
        <w:spacing w:line="444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48"/>
          <w:szCs w:val="48"/>
        </w:rPr>
        <w:t>все его особенности и характеристики (для любого </w:t>
      </w:r>
      <w:r>
        <w:br/>
      </w:r>
      <w:r>
        <w:tab/>
      </w:r>
      <w:r>
        <w:rPr>
          <w:rFonts w:ascii="Constantia" w:hAnsi="Constantia" w:cs="Constantia"/>
          <w:color w:val="000000"/>
          <w:sz w:val="48"/>
          <w:szCs w:val="48"/>
        </w:rPr>
        <w:t>региона России); </w:t>
      </w:r>
    </w:p>
    <w:p w:rsidR="00902777" w:rsidRDefault="00902777">
      <w:pPr>
        <w:tabs>
          <w:tab w:val="left" w:pos="432"/>
        </w:tabs>
        <w:spacing w:line="423" w:lineRule="exact"/>
        <w:ind w:right="-567"/>
      </w:pPr>
      <w:r>
        <w:rPr>
          <w:rFonts w:ascii="Wingdings 2" w:hAnsi="Wingdings 2" w:cs="Wingdings 2"/>
          <w:color w:val="0BD0D9"/>
          <w:w w:val="45"/>
          <w:sz w:val="46"/>
          <w:szCs w:val="46"/>
        </w:rPr>
        <w:t></w:t>
      </w:r>
      <w:r>
        <w:rPr>
          <w:rFonts w:ascii="Wingdings 2" w:hAnsi="Wingdings 2" w:cs="Wingdings 2"/>
          <w:color w:val="0BD0D9"/>
          <w:w w:val="45"/>
          <w:sz w:val="46"/>
          <w:szCs w:val="46"/>
        </w:rPr>
        <w:t></w:t>
      </w:r>
      <w:r>
        <w:rPr>
          <w:rFonts w:ascii="Constantia" w:hAnsi="Constantia" w:cs="Constantia"/>
          <w:color w:val="000000"/>
          <w:sz w:val="48"/>
          <w:szCs w:val="48"/>
        </w:rPr>
        <w:t>составить перечень работ и услуг для договора </w:t>
      </w:r>
      <w:r>
        <w:br/>
      </w:r>
      <w:r>
        <w:tab/>
      </w:r>
      <w:r>
        <w:rPr>
          <w:rFonts w:ascii="Constantia" w:hAnsi="Constantia" w:cs="Constantia"/>
          <w:color w:val="000000"/>
          <w:sz w:val="48"/>
          <w:szCs w:val="48"/>
        </w:rPr>
        <w:t>управления МКД с калькуляцией на любой период (в </w:t>
      </w:r>
    </w:p>
    <w:p w:rsidR="00902777" w:rsidRDefault="00902777">
      <w:pPr>
        <w:tabs>
          <w:tab w:val="left" w:pos="432"/>
        </w:tabs>
        <w:spacing w:line="609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48"/>
          <w:szCs w:val="48"/>
        </w:rPr>
        <w:t>т. ч .  д л я в н е се н и я в </w:t>
      </w:r>
      <w:r>
        <w:rPr>
          <w:rFonts w:ascii="Constantia" w:hAnsi="Constantia" w:cs="Constantia"/>
          <w:color w:val="E2D700"/>
          <w:sz w:val="48"/>
          <w:szCs w:val="48"/>
        </w:rPr>
        <w:t>ГИС ЖКХ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1272" w:bottom="0" w:left="864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137" w:line="609" w:lineRule="exact"/>
        <w:ind w:right="-567"/>
      </w:pPr>
      <w:r>
        <w:rPr>
          <w:rFonts w:ascii="Constantia" w:hAnsi="Constantia" w:cs="Constantia"/>
          <w:color w:val="000000"/>
          <w:sz w:val="48"/>
          <w:szCs w:val="48"/>
        </w:rPr>
        <w:t>) .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6210" w:bottom="0" w:left="7642" w:header="720" w:footer="720" w:gutter="0"/>
          <w:cols w:space="720"/>
        </w:sectPr>
      </w:pPr>
    </w:p>
    <w:p w:rsidR="00902777" w:rsidRDefault="00902777">
      <w:pPr>
        <w:tabs>
          <w:tab w:val="left" w:pos="432"/>
        </w:tabs>
        <w:spacing w:line="536" w:lineRule="exact"/>
        <w:ind w:right="-567"/>
      </w:pPr>
      <w:r>
        <w:rPr>
          <w:noProof/>
        </w:rPr>
        <w:pict>
          <v:shape id="_x0000_s1170" style="position:absolute;margin-left:0;margin-top:0;width:10in;height:540pt;z-index:-25151078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71" style="position:absolute;margin-left:0;margin-top:0;width:10in;height:540pt;z-index:-25150976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72" style="position:absolute;margin-left:0;margin-top:0;width:10in;height:81.6pt;z-index:-25150873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73" style="position:absolute;margin-left:344.9pt;margin-top:0;width:375.1pt;height:47.3pt;z-index:-25150771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74" style="position:absolute;margin-left:0;margin-top:0;width:718.55pt;height:80.65pt;z-index:-25150668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75" style="position:absolute;margin-left:0;margin-top:3.85pt;width:10in;height:71.5pt;z-index:-25150566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76" type="#_x0000_t202" style="position:absolute;margin-left:43.2pt;margin-top:62.85pt;width:547.25pt;height:54.2pt;z-index:-251504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418" w:lineRule="exact"/>
                  </w:pPr>
                  <w:r>
                    <w:rPr>
                      <w:rFonts w:ascii="Arial" w:hAnsi="Arial" w:cs="Arial"/>
                      <w:b/>
                      <w:bCs/>
                      <w:color w:val="000000"/>
                      <w:w w:val="95"/>
                      <w:sz w:val="48"/>
                      <w:szCs w:val="48"/>
                    </w:rPr>
                    <w:t>Особенности онлайн - сервиса МКД расчет: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48"/>
                      <w:szCs w:val="48"/>
                    </w:rPr>
                    <w:t> </w:t>
                  </w:r>
                </w:p>
                <w:p w:rsidR="00902777" w:rsidRDefault="00902777">
                  <w:pPr>
                    <w:spacing w:line="636" w:lineRule="exact"/>
                  </w:pPr>
                  <w:r>
                    <w:rPr>
                      <w:rFonts w:ascii="Wingdings 2" w:hAnsi="Wingdings 2" w:cs="Wingdings 2"/>
                      <w:color w:val="0BD0D9"/>
                      <w:w w:val="45"/>
                      <w:sz w:val="46"/>
                      <w:szCs w:val="46"/>
                    </w:rPr>
                    <w:t></w:t>
                  </w:r>
                  <w:r>
                    <w:rPr>
                      <w:rFonts w:ascii="Wingdings 2" w:hAnsi="Wingdings 2" w:cs="Wingdings 2"/>
                      <w:color w:val="0BD0D9"/>
                      <w:w w:val="45"/>
                      <w:sz w:val="46"/>
                      <w:szCs w:val="46"/>
                    </w:rPr>
                    <w:t></w:t>
                  </w: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По каждой работе раскрыта информация о всех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7" type="#_x0000_t202" style="position:absolute;margin-left:64.8pt;margin-top:114.75pt;width:588.6pt;height:31.85pt;z-index:-251503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составляющих, чтобы обосновать ее стоимость перед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8" type="#_x0000_t202" style="position:absolute;margin-left:64.8pt;margin-top:189.85pt;width:617.2pt;height:31.85pt;z-index:-251502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нашего региона или вводить "свои" - фактические цены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79" type="#_x0000_t202" style="position:absolute;margin-left:64.8pt;margin-top:212.9pt;width:577.35pt;height:31.85pt;z-index:-251501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на материалы, часовые ставки рабочих, процентные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0" type="#_x0000_t202" style="position:absolute;margin-left:64.8pt;margin-top:235.95pt;width:538.6pt;height:31.85pt;z-index:-251500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ставки налогов, прибыли, накладных расходов и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1" type="#_x0000_t202" style="position:absolute;margin-left:64.8pt;margin-top:258.75pt;width:454.45pt;height:31.85pt;z-index:-251499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расходов на управление. А также занести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2" type="#_x0000_t202" style="position:absolute;margin-left:64.8pt;margin-top:281.75pt;width:241pt;height:31.85pt;z-index:-251498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свою </w:t>
                  </w:r>
                  <w:hyperlink r:id="rId53">
                    <w:r>
                      <w:rPr>
                        <w:rFonts w:ascii="Constantia" w:hAnsi="Constantia" w:cs="Constantia"/>
                        <w:color w:val="E2D700"/>
                        <w:sz w:val="48"/>
                        <w:szCs w:val="48"/>
                      </w:rPr>
                      <w:t>та</w:t>
                    </w:r>
                  </w:hyperlink>
                  <w:hyperlink r:id="rId54">
                    <w:r>
                      <w:rPr>
                        <w:rFonts w:ascii="Constantia" w:hAnsi="Constantia" w:cs="Constantia"/>
                        <w:color w:val="E2D700"/>
                        <w:sz w:val="48"/>
                        <w:szCs w:val="48"/>
                      </w:rPr>
                      <w:t>р</w:t>
                    </w:r>
                  </w:hyperlink>
                  <w:hyperlink r:id="rId55">
                    <w:r>
                      <w:rPr>
                        <w:rFonts w:ascii="Constantia" w:hAnsi="Constantia" w:cs="Constantia"/>
                        <w:color w:val="E2D700"/>
                        <w:sz w:val="48"/>
                        <w:szCs w:val="48"/>
                      </w:rPr>
                      <w:t>и</w:t>
                    </w:r>
                  </w:hyperlink>
                  <w:hyperlink r:id="rId56">
                    <w:r>
                      <w:rPr>
                        <w:rFonts w:ascii="Constantia" w:hAnsi="Constantia" w:cs="Constantia"/>
                        <w:color w:val="E2D700"/>
                        <w:sz w:val="48"/>
                        <w:szCs w:val="48"/>
                      </w:rPr>
                      <w:t>ф</w:t>
                    </w:r>
                  </w:hyperlink>
                  <w:hyperlink r:id="rId57">
                    <w:r>
                      <w:rPr>
                        <w:rFonts w:ascii="Constantia" w:hAnsi="Constantia" w:cs="Constantia"/>
                        <w:color w:val="E2D700"/>
                        <w:sz w:val="48"/>
                        <w:szCs w:val="48"/>
                      </w:rPr>
                      <w:t>н</w:t>
                    </w:r>
                  </w:hyperlink>
                  <w:hyperlink r:id="rId58">
                    <w:r>
                      <w:rPr>
                        <w:rFonts w:ascii="Constantia" w:hAnsi="Constantia" w:cs="Constantia"/>
                        <w:color w:val="E2D700"/>
                        <w:sz w:val="48"/>
                        <w:szCs w:val="48"/>
                      </w:rPr>
                      <w:t>у</w:t>
                    </w:r>
                  </w:hyperlink>
                  <w:hyperlink r:id="rId59">
                    <w:r>
                      <w:rPr>
                        <w:rFonts w:ascii="Constantia" w:hAnsi="Constantia" w:cs="Constantia"/>
                        <w:color w:val="E2D700"/>
                        <w:sz w:val="48"/>
                        <w:szCs w:val="48"/>
                      </w:rPr>
                      <w:t>ю</w:t>
                    </w:r>
                  </w:hyperlink>
                  <w:hyperlink r:id="rId60">
                    <w:r>
                      <w:rPr>
                        <w:rFonts w:ascii="Constantia" w:hAnsi="Constantia" w:cs="Constantia"/>
                        <w:color w:val="E2D700"/>
                        <w:sz w:val="48"/>
                        <w:szCs w:val="48"/>
                      </w:rPr>
                      <w:t> </w:t>
                    </w:r>
                  </w:hyperlink>
                  <w:hyperlink r:id="rId61">
                    <w:r>
                      <w:rPr>
                        <w:rFonts w:ascii="Constantia" w:hAnsi="Constantia" w:cs="Constantia"/>
                        <w:color w:val="E2D700"/>
                        <w:sz w:val="48"/>
                        <w:szCs w:val="48"/>
                      </w:rPr>
                      <w:t>с</w:t>
                    </w:r>
                  </w:hyperlink>
                  <w:hyperlink r:id="rId62">
                    <w:r>
                      <w:rPr>
                        <w:rFonts w:ascii="Constantia" w:hAnsi="Constantia" w:cs="Constantia"/>
                        <w:color w:val="E2D700"/>
                        <w:sz w:val="48"/>
                        <w:szCs w:val="48"/>
                      </w:rPr>
                      <w:t>е</w:t>
                    </w:r>
                  </w:hyperlink>
                  <w:hyperlink r:id="rId63">
                    <w:r>
                      <w:rPr>
                        <w:rFonts w:ascii="Constantia" w:hAnsi="Constantia" w:cs="Constantia"/>
                        <w:color w:val="E2D700"/>
                        <w:sz w:val="48"/>
                        <w:szCs w:val="48"/>
                      </w:rPr>
                      <w:t>т</w:t>
                    </w:r>
                  </w:hyperlink>
                  <w:hyperlink r:id="rId64">
                    <w:r>
                      <w:rPr>
                        <w:rFonts w:ascii="Constantia" w:hAnsi="Constantia" w:cs="Constantia"/>
                        <w:color w:val="E2D700"/>
                        <w:sz w:val="48"/>
                        <w:szCs w:val="48"/>
                      </w:rPr>
                      <w:t>к</w:t>
                    </w:r>
                  </w:hyperlink>
                  <w:hyperlink r:id="rId65">
                    <w:r>
                      <w:rPr>
                        <w:rFonts w:ascii="Constantia" w:hAnsi="Constantia" w:cs="Constantia"/>
                        <w:color w:val="E2D700"/>
                        <w:sz w:val="48"/>
                        <w:szCs w:val="48"/>
                      </w:rPr>
                      <w:t>у</w:t>
                    </w:r>
                  </w:hyperlink>
                  <w:r>
                    <w:rPr>
                      <w:rFonts w:ascii="Constantia" w:hAnsi="Constantia" w:cs="Constantia"/>
                      <w:color w:val="E2D700"/>
                      <w:sz w:val="48"/>
                      <w:szCs w:val="48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3" href="https://www.cnis.ru/?id=mkd&amp;mkd=help&amp;mkdhlppg" style="position:absolute;margin-left:124.2pt;margin-top:301.8pt;width:172pt;height:1pt;z-index:-251497472;mso-position-horizontal-relative:page;mso-position-vertical-relative:page" coordsize="" o:spt="100" o:button="t" adj="0,,0" path="al10800,10800@8@8@4@6,10800,10800,10800,10800@9@7l@30@31@17@18@24@25@15@16@32@33xe" filled="f" stroked="f">
            <v:stroke joinstyle="round"/>
            <v:imagedata r:id="rId6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84" type="#_x0000_t202" style="position:absolute;margin-left:43.2pt;margin-top:281.75pt;width:579.2pt;height:54.45pt;z-index:-251496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tabs>
                      <w:tab w:val="left" w:pos="5066"/>
                    </w:tabs>
                    <w:spacing w:line="423" w:lineRule="exact"/>
                  </w:pPr>
                  <w:r>
                    <w:tab/>
                    <w:t xml:space="preserve">  </w:t>
                  </w: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. </w:t>
                  </w:r>
                </w:p>
                <w:p w:rsidR="00902777" w:rsidRDefault="00902777">
                  <w:pPr>
                    <w:spacing w:line="636" w:lineRule="exact"/>
                  </w:pPr>
                  <w:r>
                    <w:rPr>
                      <w:rFonts w:ascii="Wingdings 2" w:hAnsi="Wingdings 2" w:cs="Wingdings 2"/>
                      <w:color w:val="0BD0D9"/>
                      <w:w w:val="45"/>
                      <w:sz w:val="46"/>
                      <w:szCs w:val="46"/>
                    </w:rPr>
                    <w:t></w:t>
                  </w:r>
                  <w:r>
                    <w:rPr>
                      <w:rFonts w:ascii="Wingdings 2" w:hAnsi="Wingdings 2" w:cs="Wingdings 2"/>
                      <w:color w:val="0BD0D9"/>
                      <w:w w:val="45"/>
                      <w:sz w:val="46"/>
                      <w:szCs w:val="46"/>
                    </w:rPr>
                    <w:t></w:t>
                  </w: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Показывает размер платы за содержание и ремонт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5" type="#_x0000_t202" style="position:absolute;margin-left:64.8pt;margin-top:333.85pt;width:323.35pt;height:31.85pt;z-index:-251495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жилого помещения на 1 кв.м.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6" type="#_x0000_t202" style="position:absolute;margin-left:43.2pt;margin-top:361.5pt;width:341.95pt;height:33.25pt;z-index:-251494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36" w:lineRule="exact"/>
                  </w:pPr>
                  <w:r>
                    <w:rPr>
                      <w:rFonts w:ascii="Wingdings 2" w:hAnsi="Wingdings 2" w:cs="Wingdings 2"/>
                      <w:color w:val="0BD0D9"/>
                      <w:w w:val="45"/>
                      <w:sz w:val="46"/>
                      <w:szCs w:val="46"/>
                    </w:rPr>
                    <w:t></w:t>
                  </w:r>
                  <w:r>
                    <w:rPr>
                      <w:rFonts w:ascii="Wingdings 2" w:hAnsi="Wingdings 2" w:cs="Wingdings 2"/>
                      <w:color w:val="0BD0D9"/>
                      <w:w w:val="45"/>
                      <w:sz w:val="46"/>
                      <w:szCs w:val="46"/>
                    </w:rPr>
                    <w:t></w:t>
                  </w: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Содержит готовые шаблоны: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7" type="#_x0000_t202" style="position:absolute;margin-left:64.8pt;margin-top:385.95pt;width:478.55pt;height:31.85pt;z-index:-251493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-по всем разделам Минимального перечня раразделам по всем разделам Минимального перечня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8" type="#_x0000_t202" style="position:absolute;margin-left:64.8pt;margin-top:408.75pt;width:589.25pt;height:31.85pt;z-index:-251492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-общие типовые шаблоны для домов разной степени  общие типовые шаблоны для домов разной степени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89" type="#_x0000_t202" style="position:absolute;margin-left:64.8pt;margin-top:431.75pt;width:191.95pt;height:31.85pt;z-index:-251491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благоустройства.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Constantia" w:hAnsi="Constantia" w:cs="Constantia"/>
          <w:color w:val="000000"/>
          <w:sz w:val="48"/>
          <w:szCs w:val="48"/>
        </w:rPr>
        <w:t>собственниками или контролирующими органами. </w:t>
      </w:r>
      <w:r>
        <w:br/>
      </w:r>
      <w:r>
        <w:rPr>
          <w:rFonts w:ascii="Wingdings 2" w:hAnsi="Wingdings 2" w:cs="Wingdings 2"/>
          <w:color w:val="0BD0D9"/>
          <w:w w:val="58"/>
          <w:sz w:val="46"/>
          <w:szCs w:val="46"/>
        </w:rPr>
        <w:t></w:t>
      </w:r>
      <w:r>
        <w:rPr>
          <w:rFonts w:ascii="Wingdings 2" w:hAnsi="Wingdings 2" w:cs="Wingdings 2"/>
          <w:color w:val="0BD0D9"/>
          <w:w w:val="58"/>
          <w:sz w:val="46"/>
          <w:szCs w:val="46"/>
        </w:rPr>
        <w:t></w:t>
      </w:r>
      <w:r>
        <w:rPr>
          <w:rFonts w:ascii="Constantia" w:hAnsi="Constantia" w:cs="Constantia"/>
          <w:color w:val="000000"/>
          <w:sz w:val="48"/>
          <w:szCs w:val="48"/>
        </w:rPr>
        <w:t>В программе можно использовать имеющиеся цены </w:t>
      </w:r>
    </w:p>
    <w:p w:rsidR="00902777" w:rsidRDefault="00902777">
      <w:pPr>
        <w:spacing w:line="20" w:lineRule="exact"/>
        <w:sectPr w:rsidR="00902777">
          <w:pgSz w:w="14400" w:h="10800"/>
          <w:pgMar w:top="2735" w:right="1539" w:bottom="0" w:left="864" w:header="720" w:footer="720" w:gutter="0"/>
          <w:cols w:space="720"/>
        </w:sectPr>
      </w:pPr>
    </w:p>
    <w:p w:rsidR="00902777" w:rsidRDefault="00902777">
      <w:pPr>
        <w:tabs>
          <w:tab w:val="left" w:pos="432"/>
        </w:tabs>
        <w:spacing w:line="408" w:lineRule="exact"/>
        <w:ind w:right="-567"/>
      </w:pPr>
      <w:r>
        <w:rPr>
          <w:noProof/>
        </w:rPr>
        <w:pict>
          <v:shape id="_x0000_s1190" style="position:absolute;margin-left:0;margin-top:0;width:10in;height:540pt;z-index:-25149030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91" style="position:absolute;margin-left:0;margin-top:0;width:10in;height:540pt;z-index:-25148928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92" style="position:absolute;margin-left:201.25pt;margin-top:201pt;width:500pt;height:339pt;z-index:-25148825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93" style="position:absolute;margin-left:0;margin-top:0;width:10in;height:81.6pt;z-index:-25148723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94" style="position:absolute;margin-left:344.9pt;margin-top:0;width:375.1pt;height:47.3pt;z-index:-25148620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95" style="position:absolute;margin-left:0;margin-top:0;width:718.55pt;height:80.65pt;z-index:-25148518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96" style="position:absolute;margin-left:0;margin-top:3.85pt;width:10in;height:71.5pt;z-index:-25148416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197" type="#_x0000_t202" style="position:absolute;margin-left:69.4pt;margin-top:57.65pt;width:405.75pt;height:29.35pt;z-index:-2514831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558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4"/>
                      <w:szCs w:val="44"/>
                    </w:rPr>
                    <w:t>Стоимость учитывает полный комплекс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98" type="#_x0000_t202" style="position:absolute;margin-left:43.2pt;margin-top:78.55pt;width:339.4pt;height:49.55pt;z-index:-2514821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tabs>
                      <w:tab w:val="left" w:pos="3785"/>
                    </w:tabs>
                    <w:spacing w:line="380" w:lineRule="exact"/>
                  </w:pPr>
                  <w:r>
                    <w:tab/>
                  </w:r>
                  <w:r>
                    <w:rPr>
                      <w:rFonts w:ascii="Constantia" w:hAnsi="Constantia" w:cs="Constantia"/>
                      <w:color w:val="000000"/>
                      <w:sz w:val="44"/>
                      <w:szCs w:val="44"/>
                    </w:rPr>
                    <w:t>расходов: </w:t>
                  </w:r>
                </w:p>
                <w:p w:rsidR="00902777" w:rsidRDefault="00902777">
                  <w:pPr>
                    <w:spacing w:line="582" w:lineRule="exact"/>
                  </w:pPr>
                  <w:r>
                    <w:rPr>
                      <w:rFonts w:ascii="Wingdings 2" w:hAnsi="Wingdings 2" w:cs="Wingdings 2"/>
                      <w:color w:val="0BD0D9"/>
                      <w:w w:val="49"/>
                      <w:sz w:val="42"/>
                      <w:szCs w:val="42"/>
                    </w:rPr>
                    <w:t></w:t>
                  </w:r>
                  <w:r>
                    <w:rPr>
                      <w:rFonts w:ascii="Wingdings 2" w:hAnsi="Wingdings 2" w:cs="Wingdings 2"/>
                      <w:color w:val="0BD0D9"/>
                      <w:w w:val="49"/>
                      <w:sz w:val="42"/>
                      <w:szCs w:val="42"/>
                    </w:rPr>
                    <w:t></w:t>
                  </w:r>
                  <w:r>
                    <w:rPr>
                      <w:rFonts w:ascii="Constantia" w:hAnsi="Constantia" w:cs="Constantia"/>
                      <w:color w:val="000000"/>
                      <w:sz w:val="44"/>
                      <w:szCs w:val="44"/>
                    </w:rPr>
                    <w:t>оплата труда и связанные с ней </w:t>
                  </w:r>
                </w:p>
              </w:txbxContent>
            </v:textbox>
            <w10:wrap anchorx="page" anchory="page"/>
          </v:shape>
        </w:pict>
      </w:r>
      <w:r>
        <w:tab/>
      </w:r>
      <w:r>
        <w:rPr>
          <w:rFonts w:ascii="Constantia" w:hAnsi="Constantia" w:cs="Constantia"/>
          <w:color w:val="000000"/>
          <w:sz w:val="44"/>
          <w:szCs w:val="44"/>
        </w:rPr>
        <w:t>отчисления на социальные нужды; </w:t>
      </w:r>
      <w:r>
        <w:br/>
      </w: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Constantia" w:hAnsi="Constantia" w:cs="Constantia"/>
          <w:color w:val="000000"/>
          <w:sz w:val="44"/>
          <w:szCs w:val="44"/>
        </w:rPr>
        <w:t>материалы; </w:t>
      </w:r>
    </w:p>
    <w:p w:rsidR="00902777" w:rsidRDefault="00902777">
      <w:pPr>
        <w:spacing w:line="582" w:lineRule="exact"/>
        <w:ind w:right="-567"/>
      </w:pP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Constantia" w:hAnsi="Constantia" w:cs="Constantia"/>
          <w:color w:val="000000"/>
          <w:sz w:val="44"/>
          <w:szCs w:val="44"/>
        </w:rPr>
        <w:t>использование специнвентаря и </w:t>
      </w:r>
    </w:p>
    <w:p w:rsidR="00902777" w:rsidRDefault="00902777">
      <w:pPr>
        <w:spacing w:line="20" w:lineRule="exact"/>
        <w:sectPr w:rsidR="00902777">
          <w:pgSz w:w="14400" w:h="10800"/>
          <w:pgMar w:top="2492" w:right="5980" w:bottom="0" w:left="864" w:header="720" w:footer="720" w:gutter="0"/>
          <w:cols w:space="720"/>
        </w:sectPr>
      </w:pPr>
    </w:p>
    <w:p w:rsidR="00902777" w:rsidRDefault="00902777">
      <w:pPr>
        <w:tabs>
          <w:tab w:val="left" w:pos="432"/>
        </w:tabs>
        <w:spacing w:before="85" w:line="394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44"/>
          <w:szCs w:val="44"/>
        </w:rPr>
        <w:t>инструментов; </w:t>
      </w:r>
    </w:p>
    <w:p w:rsidR="00902777" w:rsidRDefault="00902777">
      <w:pPr>
        <w:spacing w:line="424" w:lineRule="exact"/>
        <w:ind w:right="-567"/>
      </w:pP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Constantia" w:hAnsi="Constantia" w:cs="Constantia"/>
          <w:color w:val="000000"/>
          <w:sz w:val="44"/>
          <w:szCs w:val="44"/>
        </w:rPr>
        <w:t>использование машин и механизмов; </w:t>
      </w:r>
      <w:r>
        <w:br/>
      </w: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Constantia" w:hAnsi="Constantia" w:cs="Constantia"/>
          <w:color w:val="000000"/>
          <w:sz w:val="44"/>
          <w:szCs w:val="44"/>
        </w:rPr>
        <w:t>общеэксплуатационные расходы; </w:t>
      </w:r>
    </w:p>
    <w:p w:rsidR="00902777" w:rsidRDefault="00902777">
      <w:pPr>
        <w:spacing w:line="582" w:lineRule="exact"/>
        <w:ind w:right="-567"/>
      </w:pP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Constantia" w:hAnsi="Constantia" w:cs="Constantia"/>
          <w:color w:val="000000"/>
          <w:sz w:val="44"/>
          <w:szCs w:val="44"/>
        </w:rPr>
        <w:t>расходы на управление, в т.ч. и на расчет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4837" w:bottom="0" w:left="864" w:header="720" w:footer="720" w:gutter="0"/>
          <w:cols w:space="720"/>
        </w:sectPr>
      </w:pPr>
    </w:p>
    <w:p w:rsidR="00902777" w:rsidRDefault="00902777">
      <w:pPr>
        <w:tabs>
          <w:tab w:val="left" w:pos="432"/>
        </w:tabs>
        <w:spacing w:before="190" w:line="380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44"/>
          <w:szCs w:val="44"/>
        </w:rPr>
        <w:t>платежей; </w:t>
      </w:r>
    </w:p>
    <w:p w:rsidR="00902777" w:rsidRDefault="00902777">
      <w:pPr>
        <w:spacing w:line="505" w:lineRule="exact"/>
        <w:ind w:right="-567"/>
      </w:pP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Constantia" w:hAnsi="Constantia" w:cs="Constantia"/>
          <w:color w:val="000000"/>
          <w:sz w:val="44"/>
          <w:szCs w:val="44"/>
        </w:rPr>
        <w:t>налоговые отчисления; </w:t>
      </w:r>
      <w:r>
        <w:br/>
      </w: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Wingdings 2" w:hAnsi="Wingdings 2" w:cs="Wingdings 2"/>
          <w:color w:val="0BD0D9"/>
          <w:w w:val="49"/>
          <w:sz w:val="42"/>
          <w:szCs w:val="42"/>
        </w:rPr>
        <w:t></w:t>
      </w:r>
      <w:r>
        <w:rPr>
          <w:rFonts w:ascii="Constantia" w:hAnsi="Constantia" w:cs="Constantia"/>
          <w:color w:val="000000"/>
          <w:sz w:val="44"/>
          <w:szCs w:val="44"/>
        </w:rPr>
        <w:t>прибыль.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8294" w:bottom="0" w:left="864" w:header="720" w:footer="720" w:gutter="0"/>
          <w:cols w:space="720"/>
        </w:sectPr>
      </w:pPr>
    </w:p>
    <w:p w:rsidR="00902777" w:rsidRDefault="00902777">
      <w:pPr>
        <w:tabs>
          <w:tab w:val="left" w:pos="617"/>
        </w:tabs>
        <w:spacing w:line="547" w:lineRule="exact"/>
        <w:ind w:right="-567"/>
      </w:pPr>
      <w:r>
        <w:rPr>
          <w:noProof/>
        </w:rPr>
        <w:pict>
          <v:shape id="_x0000_s1199" style="position:absolute;margin-left:0;margin-top:0;width:10in;height:540pt;z-index:-25148108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00" style="position:absolute;margin-left:0;margin-top:0;width:10in;height:540pt;z-index:-25148006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01" style="position:absolute;margin-left:19.8pt;margin-top:133.9pt;width:680.35pt;height:382.5pt;z-index:-25147904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8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02" href="http://mingkhsk.ru/grazhdanam/soderzhanie-mk" style="position:absolute;margin-left:72.35pt;margin-top:280.9pt;width:587pt;height:1pt;z-index:-251478016;mso-position-horizontal-relative:page;mso-position-vertical-relative:page" coordsize="" o:spt="100" o:button="t" adj="0,,0" path="al10800,10800@8@8@4@6,10800,10800,10800,10800@9@7l@30@31@17@18@24@25@15@16@32@33xe" filled="f" stroked="f">
            <v:stroke joinstyle="round"/>
            <v:imagedata r:id="rId6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03" style="position:absolute;margin-left:0;margin-top:0;width:10in;height:81.6pt;z-index:-25147699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04" style="position:absolute;margin-left:344.9pt;margin-top:0;width:375.1pt;height:47.3pt;z-index:-25147596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05" style="position:absolute;margin-left:0;margin-top:0;width:718.55pt;height:80.65pt;z-index:-25147494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06" style="position:absolute;margin-left:0;margin-top:3.85pt;width:10in;height:71.5pt;z-index:-25147392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Calibri" w:hAnsi="Calibri" w:cs="Calibri"/>
          <w:color w:val="000000"/>
          <w:sz w:val="50"/>
          <w:szCs w:val="50"/>
        </w:rPr>
        <w:t>Калькулятор расчета тарифа на текущее содержание и </w:t>
      </w:r>
      <w:r>
        <w:br/>
      </w:r>
      <w:r>
        <w:tab/>
      </w:r>
      <w:r>
        <w:rPr>
          <w:rFonts w:ascii="Calibri" w:hAnsi="Calibri" w:cs="Calibri"/>
          <w:color w:val="000000"/>
          <w:sz w:val="50"/>
          <w:szCs w:val="50"/>
        </w:rPr>
        <w:t>ремонт жилья  на сайте министерства жилищно- </w:t>
      </w:r>
    </w:p>
    <w:p w:rsidR="00902777" w:rsidRDefault="00902777">
      <w:pPr>
        <w:tabs>
          <w:tab w:val="left" w:pos="650"/>
        </w:tabs>
        <w:spacing w:line="548" w:lineRule="exact"/>
        <w:ind w:right="-567"/>
      </w:pPr>
      <w:r>
        <w:tab/>
      </w:r>
      <w:r>
        <w:rPr>
          <w:rFonts w:ascii="Calibri" w:hAnsi="Calibri" w:cs="Calibri"/>
          <w:color w:val="000000"/>
          <w:sz w:val="50"/>
          <w:szCs w:val="50"/>
        </w:rPr>
        <w:t>коммунального хозяйства Ставропольского края </w:t>
      </w:r>
    </w:p>
    <w:p w:rsidR="00902777" w:rsidRDefault="00902777">
      <w:pPr>
        <w:spacing w:line="20" w:lineRule="exact"/>
        <w:sectPr w:rsidR="00902777">
          <w:pgSz w:w="14400" w:h="10800"/>
          <w:pgMar w:top="1636" w:right="1088" w:bottom="0" w:left="1564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58" w:line="526" w:lineRule="exact"/>
        <w:ind w:right="-567"/>
      </w:pPr>
      <w:hyperlink r:id="rId70">
        <w:r>
          <w:rPr>
            <w:rFonts w:ascii="Wingdings 2" w:hAnsi="Wingdings 2" w:cs="Wingdings 2"/>
            <w:color w:val="0BD0D9"/>
            <w:w w:val="54"/>
            <w:sz w:val="50"/>
            <w:szCs w:val="50"/>
          </w:rPr>
          <w:t> </w:t>
        </w:r>
      </w:hyperlink>
      <w:hyperlink r:id="rId71">
        <w:r>
          <w:rPr>
            <w:rFonts w:ascii="Wingdings 2" w:hAnsi="Wingdings 2" w:cs="Wingdings 2"/>
            <w:color w:val="0BD0D9"/>
            <w:sz w:val="50"/>
            <w:szCs w:val="50"/>
          </w:rPr>
          <w:t> </w:t>
        </w:r>
      </w:hyperlink>
    </w:p>
    <w:p w:rsidR="00902777" w:rsidRDefault="00902777">
      <w:pPr>
        <w:spacing w:line="200" w:lineRule="exact"/>
      </w:pPr>
      <w:r>
        <w:br w:type="column"/>
      </w: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90" w:line="659" w:lineRule="exact"/>
        <w:ind w:right="-567"/>
      </w:pPr>
      <w:hyperlink r:id="rId72">
        <w:r>
          <w:rPr>
            <w:rFonts w:ascii="Constantia" w:hAnsi="Constantia" w:cs="Constantia"/>
            <w:color w:val="E2D700"/>
            <w:sz w:val="52"/>
            <w:szCs w:val="52"/>
          </w:rPr>
          <w:t>ht</w:t>
        </w:r>
      </w:hyperlink>
      <w:hyperlink r:id="rId73">
        <w:r>
          <w:rPr>
            <w:rFonts w:ascii="Constantia" w:hAnsi="Constantia" w:cs="Constantia"/>
            <w:color w:val="E2D700"/>
            <w:sz w:val="52"/>
            <w:szCs w:val="52"/>
          </w:rPr>
          <w:t>t</w:t>
        </w:r>
      </w:hyperlink>
      <w:hyperlink r:id="rId74">
        <w:r>
          <w:rPr>
            <w:rFonts w:ascii="Constantia" w:hAnsi="Constantia" w:cs="Constantia"/>
            <w:color w:val="E2D700"/>
            <w:sz w:val="52"/>
            <w:szCs w:val="52"/>
          </w:rPr>
          <w:t>p</w:t>
        </w:r>
      </w:hyperlink>
      <w:hyperlink r:id="rId75">
        <w:r>
          <w:rPr>
            <w:rFonts w:ascii="Constantia" w:hAnsi="Constantia" w:cs="Constantia"/>
            <w:color w:val="E2D700"/>
            <w:sz w:val="52"/>
            <w:szCs w:val="52"/>
          </w:rPr>
          <w:t>:</w:t>
        </w:r>
      </w:hyperlink>
      <w:hyperlink r:id="rId76">
        <w:r>
          <w:rPr>
            <w:rFonts w:ascii="Constantia" w:hAnsi="Constantia" w:cs="Constantia"/>
            <w:color w:val="E2D700"/>
            <w:sz w:val="52"/>
            <w:szCs w:val="52"/>
          </w:rPr>
          <w:t>/</w:t>
        </w:r>
      </w:hyperlink>
      <w:hyperlink r:id="rId77">
        <w:r>
          <w:rPr>
            <w:rFonts w:ascii="Constantia" w:hAnsi="Constantia" w:cs="Constantia"/>
            <w:color w:val="E2D700"/>
            <w:sz w:val="52"/>
            <w:szCs w:val="52"/>
          </w:rPr>
          <w:t>/</w:t>
        </w:r>
      </w:hyperlink>
      <w:hyperlink r:id="rId78">
        <w:r>
          <w:rPr>
            <w:rFonts w:ascii="Constantia" w:hAnsi="Constantia" w:cs="Constantia"/>
            <w:color w:val="E2D700"/>
            <w:sz w:val="52"/>
            <w:szCs w:val="52"/>
          </w:rPr>
          <w:t>m</w:t>
        </w:r>
      </w:hyperlink>
      <w:hyperlink r:id="rId79">
        <w:r>
          <w:rPr>
            <w:rFonts w:ascii="Constantia" w:hAnsi="Constantia" w:cs="Constantia"/>
            <w:color w:val="E2D700"/>
            <w:sz w:val="52"/>
            <w:szCs w:val="52"/>
          </w:rPr>
          <w:t>i</w:t>
        </w:r>
      </w:hyperlink>
      <w:hyperlink r:id="rId80">
        <w:r>
          <w:rPr>
            <w:rFonts w:ascii="Constantia" w:hAnsi="Constantia" w:cs="Constantia"/>
            <w:color w:val="E2D700"/>
            <w:sz w:val="52"/>
            <w:szCs w:val="52"/>
          </w:rPr>
          <w:t>n</w:t>
        </w:r>
      </w:hyperlink>
      <w:hyperlink r:id="rId81">
        <w:r>
          <w:rPr>
            <w:rFonts w:ascii="Constantia" w:hAnsi="Constantia" w:cs="Constantia"/>
            <w:color w:val="E2D700"/>
            <w:sz w:val="52"/>
            <w:szCs w:val="52"/>
          </w:rPr>
          <w:t>g</w:t>
        </w:r>
      </w:hyperlink>
      <w:hyperlink r:id="rId82">
        <w:r>
          <w:rPr>
            <w:rFonts w:ascii="Constantia" w:hAnsi="Constantia" w:cs="Constantia"/>
            <w:color w:val="E2D700"/>
            <w:sz w:val="52"/>
            <w:szCs w:val="52"/>
          </w:rPr>
          <w:t>k</w:t>
        </w:r>
      </w:hyperlink>
      <w:hyperlink r:id="rId83">
        <w:r>
          <w:rPr>
            <w:rFonts w:ascii="Constantia" w:hAnsi="Constantia" w:cs="Constantia"/>
            <w:color w:val="E2D700"/>
            <w:sz w:val="52"/>
            <w:szCs w:val="52"/>
          </w:rPr>
          <w:t>hs</w:t>
        </w:r>
      </w:hyperlink>
      <w:hyperlink r:id="rId84">
        <w:r>
          <w:rPr>
            <w:rFonts w:ascii="Constantia" w:hAnsi="Constantia" w:cs="Constantia"/>
            <w:color w:val="E2D700"/>
            <w:sz w:val="52"/>
            <w:szCs w:val="52"/>
          </w:rPr>
          <w:t>k</w:t>
        </w:r>
      </w:hyperlink>
      <w:hyperlink r:id="rId85">
        <w:r>
          <w:rPr>
            <w:rFonts w:ascii="Constantia" w:hAnsi="Constantia" w:cs="Constantia"/>
            <w:color w:val="E2D700"/>
            <w:sz w:val="52"/>
            <w:szCs w:val="52"/>
          </w:rPr>
          <w:t>.</w:t>
        </w:r>
      </w:hyperlink>
      <w:hyperlink r:id="rId86">
        <w:r>
          <w:rPr>
            <w:rFonts w:ascii="Constantia" w:hAnsi="Constantia" w:cs="Constantia"/>
            <w:color w:val="E2D700"/>
            <w:sz w:val="52"/>
            <w:szCs w:val="52"/>
          </w:rPr>
          <w:t>ru</w:t>
        </w:r>
      </w:hyperlink>
      <w:hyperlink r:id="rId87">
        <w:r>
          <w:rPr>
            <w:rFonts w:ascii="Constantia" w:hAnsi="Constantia" w:cs="Constantia"/>
            <w:color w:val="E2D700"/>
            <w:sz w:val="52"/>
            <w:szCs w:val="52"/>
          </w:rPr>
          <w:t>/</w:t>
        </w:r>
      </w:hyperlink>
      <w:hyperlink r:id="rId88">
        <w:r>
          <w:rPr>
            <w:rFonts w:ascii="Constantia" w:hAnsi="Constantia" w:cs="Constantia"/>
            <w:color w:val="E2D700"/>
            <w:sz w:val="52"/>
            <w:szCs w:val="52"/>
          </w:rPr>
          <w:t>gr</w:t>
        </w:r>
      </w:hyperlink>
      <w:hyperlink r:id="rId89">
        <w:r>
          <w:rPr>
            <w:rFonts w:ascii="Constantia" w:hAnsi="Constantia" w:cs="Constantia"/>
            <w:color w:val="E2D700"/>
            <w:sz w:val="52"/>
            <w:szCs w:val="52"/>
          </w:rPr>
          <w:t>a</w:t>
        </w:r>
      </w:hyperlink>
      <w:hyperlink r:id="rId90">
        <w:r>
          <w:rPr>
            <w:rFonts w:ascii="Constantia" w:hAnsi="Constantia" w:cs="Constantia"/>
            <w:color w:val="E2D700"/>
            <w:sz w:val="52"/>
            <w:szCs w:val="52"/>
          </w:rPr>
          <w:t>z</w:t>
        </w:r>
      </w:hyperlink>
      <w:hyperlink r:id="rId91">
        <w:r>
          <w:rPr>
            <w:rFonts w:ascii="Constantia" w:hAnsi="Constantia" w:cs="Constantia"/>
            <w:color w:val="E2D700"/>
            <w:sz w:val="52"/>
            <w:szCs w:val="52"/>
          </w:rPr>
          <w:t>hd</w:t>
        </w:r>
      </w:hyperlink>
      <w:hyperlink r:id="rId92">
        <w:r>
          <w:rPr>
            <w:rFonts w:ascii="Constantia" w:hAnsi="Constantia" w:cs="Constantia"/>
            <w:color w:val="E2D700"/>
            <w:sz w:val="52"/>
            <w:szCs w:val="52"/>
          </w:rPr>
          <w:t>a</w:t>
        </w:r>
      </w:hyperlink>
      <w:hyperlink r:id="rId93">
        <w:r>
          <w:rPr>
            <w:rFonts w:ascii="Constantia" w:hAnsi="Constantia" w:cs="Constantia"/>
            <w:color w:val="E2D700"/>
            <w:sz w:val="52"/>
            <w:szCs w:val="52"/>
          </w:rPr>
          <w:t>n</w:t>
        </w:r>
      </w:hyperlink>
      <w:hyperlink r:id="rId94">
        <w:r>
          <w:rPr>
            <w:rFonts w:ascii="Constantia" w:hAnsi="Constantia" w:cs="Constantia"/>
            <w:color w:val="E2D700"/>
            <w:sz w:val="52"/>
            <w:szCs w:val="52"/>
          </w:rPr>
          <w:t>a</w:t>
        </w:r>
      </w:hyperlink>
      <w:hyperlink r:id="rId95">
        <w:r>
          <w:rPr>
            <w:rFonts w:ascii="Constantia" w:hAnsi="Constantia" w:cs="Constantia"/>
            <w:color w:val="E2D700"/>
            <w:sz w:val="52"/>
            <w:szCs w:val="52"/>
          </w:rPr>
          <w:t>m</w:t>
        </w:r>
      </w:hyperlink>
      <w:hyperlink r:id="rId96">
        <w:r>
          <w:rPr>
            <w:rFonts w:ascii="Constantia" w:hAnsi="Constantia" w:cs="Constantia"/>
            <w:color w:val="E2D700"/>
            <w:sz w:val="52"/>
            <w:szCs w:val="52"/>
          </w:rPr>
          <w:t>/</w:t>
        </w:r>
      </w:hyperlink>
      <w:hyperlink r:id="rId97">
        <w:r>
          <w:rPr>
            <w:rFonts w:ascii="Constantia" w:hAnsi="Constantia" w:cs="Constantia"/>
            <w:color w:val="E2D700"/>
            <w:sz w:val="52"/>
            <w:szCs w:val="52"/>
          </w:rPr>
          <w:t>s</w:t>
        </w:r>
      </w:hyperlink>
      <w:hyperlink r:id="rId98">
        <w:r>
          <w:rPr>
            <w:rFonts w:ascii="Constantia" w:hAnsi="Constantia" w:cs="Constantia"/>
            <w:color w:val="E2D700"/>
            <w:sz w:val="52"/>
            <w:szCs w:val="52"/>
          </w:rPr>
          <w:t>o</w:t>
        </w:r>
      </w:hyperlink>
      <w:hyperlink r:id="rId99">
        <w:r>
          <w:rPr>
            <w:rFonts w:ascii="Constantia" w:hAnsi="Constantia" w:cs="Constantia"/>
            <w:color w:val="E2D700"/>
            <w:sz w:val="52"/>
            <w:szCs w:val="52"/>
          </w:rPr>
          <w:t>d</w:t>
        </w:r>
      </w:hyperlink>
      <w:hyperlink r:id="rId100">
        <w:r>
          <w:rPr>
            <w:rFonts w:ascii="Constantia" w:hAnsi="Constantia" w:cs="Constantia"/>
            <w:color w:val="E2D700"/>
            <w:sz w:val="52"/>
            <w:szCs w:val="52"/>
          </w:rPr>
          <w:t>erz</w:t>
        </w:r>
      </w:hyperlink>
      <w:hyperlink r:id="rId101">
        <w:r>
          <w:rPr>
            <w:rFonts w:ascii="Constantia" w:hAnsi="Constantia" w:cs="Constantia"/>
            <w:color w:val="E2D700"/>
            <w:sz w:val="52"/>
            <w:szCs w:val="52"/>
          </w:rPr>
          <w:t>ha</w:t>
        </w:r>
      </w:hyperlink>
      <w:hyperlink r:id="rId102">
        <w:r>
          <w:rPr>
            <w:rFonts w:ascii="Constantia" w:hAnsi="Constantia" w:cs="Constantia"/>
            <w:color w:val="E2D700"/>
            <w:sz w:val="52"/>
            <w:szCs w:val="52"/>
          </w:rPr>
          <w:t>n</w:t>
        </w:r>
      </w:hyperlink>
      <w:hyperlink r:id="rId103">
        <w:r>
          <w:rPr>
            <w:rFonts w:ascii="Constantia" w:hAnsi="Constantia" w:cs="Constantia"/>
            <w:color w:val="E2D700"/>
            <w:sz w:val="52"/>
            <w:szCs w:val="52"/>
          </w:rPr>
          <w:t>i</w:t>
        </w:r>
      </w:hyperlink>
      <w:hyperlink r:id="rId104">
        <w:r>
          <w:rPr>
            <w:rFonts w:ascii="Constantia" w:hAnsi="Constantia" w:cs="Constantia"/>
            <w:color w:val="E2D700"/>
            <w:sz w:val="52"/>
            <w:szCs w:val="52"/>
          </w:rPr>
          <w:t>e</w:t>
        </w:r>
      </w:hyperlink>
      <w:hyperlink r:id="rId105">
        <w:r>
          <w:rPr>
            <w:rFonts w:ascii="Constantia" w:hAnsi="Constantia" w:cs="Constantia"/>
            <w:color w:val="E2D700"/>
            <w:sz w:val="52"/>
            <w:szCs w:val="52"/>
          </w:rPr>
          <w:t>-</w:t>
        </w:r>
      </w:hyperlink>
      <w:hyperlink r:id="rId106">
        <w:r>
          <w:rPr>
            <w:rFonts w:ascii="Constantia" w:hAnsi="Constantia" w:cs="Constantia"/>
            <w:color w:val="E2D700"/>
            <w:sz w:val="52"/>
            <w:szCs w:val="52"/>
          </w:rPr>
          <w:t>mk</w:t>
        </w:r>
      </w:hyperlink>
      <w:hyperlink r:id="rId107">
        <w:r>
          <w:rPr>
            <w:rFonts w:ascii="Constantia" w:hAnsi="Constantia" w:cs="Constantia"/>
            <w:color w:val="E2D700"/>
            <w:sz w:val="52"/>
            <w:szCs w:val="52"/>
          </w:rPr>
          <w:t>d</w:t>
        </w:r>
      </w:hyperlink>
      <w:hyperlink r:id="rId108">
        <w:r>
          <w:rPr>
            <w:rFonts w:ascii="Constantia" w:hAnsi="Constantia" w:cs="Constantia"/>
            <w:color w:val="E2D700"/>
            <w:sz w:val="52"/>
            <w:szCs w:val="52"/>
          </w:rPr>
          <w:t>/</w:t>
        </w:r>
      </w:hyperlink>
      <w:hyperlink r:id="rId109">
        <w:r>
          <w:rPr>
            <w:rFonts w:ascii="Constantia" w:hAnsi="Constantia" w:cs="Constantia"/>
            <w:color w:val="E2D700"/>
            <w:sz w:val="52"/>
            <w:szCs w:val="52"/>
          </w:rPr>
          <w:t> </w:t>
        </w:r>
      </w:hyperlink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0" w:bottom="0" w:left="1009" w:header="720" w:footer="720" w:gutter="0"/>
          <w:cols w:num="2" w:space="720" w:equalWidth="0">
            <w:col w:w="283" w:space="155"/>
            <w:col w:w="11745"/>
          </w:cols>
        </w:sectPr>
      </w:pPr>
    </w:p>
    <w:p w:rsidR="00902777" w:rsidRDefault="00902777">
      <w:pPr>
        <w:tabs>
          <w:tab w:val="left" w:pos="432"/>
        </w:tabs>
        <w:spacing w:line="551" w:lineRule="exact"/>
        <w:ind w:right="-567"/>
      </w:pPr>
      <w:r>
        <w:rPr>
          <w:noProof/>
        </w:rPr>
        <w:pict>
          <v:shape id="_x0000_s1207" style="position:absolute;margin-left:0;margin-top:0;width:10in;height:540pt;z-index:-25147289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08" style="position:absolute;margin-left:0;margin-top:0;width:10in;height:540pt;z-index:-25147187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09" style="position:absolute;margin-left:314.65pt;margin-top:264pt;width:377.25pt;height:276pt;z-index:-25147084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0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10" style="position:absolute;margin-left:0;margin-top:0;width:10in;height:81.6pt;z-index:-25146982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11" style="position:absolute;margin-left:344.9pt;margin-top:0;width:375.1pt;height:47.3pt;z-index:-25146880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12" style="position:absolute;margin-left:0;margin-top:0;width:718.55pt;height:80.65pt;z-index:-25146777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13" style="position:absolute;margin-left:0;margin-top:3.85pt;width:10in;height:71.5pt;z-index:-25146675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Wingdings 2" w:hAnsi="Wingdings 2" w:cs="Wingdings 2"/>
          <w:color w:val="0BD0D9"/>
          <w:w w:val="41"/>
          <w:sz w:val="50"/>
          <w:szCs w:val="50"/>
        </w:rPr>
        <w:t></w:t>
      </w:r>
      <w:r>
        <w:rPr>
          <w:rFonts w:ascii="Wingdings 2" w:hAnsi="Wingdings 2" w:cs="Wingdings 2"/>
          <w:color w:val="0BD0D9"/>
          <w:w w:val="41"/>
          <w:sz w:val="50"/>
          <w:szCs w:val="50"/>
        </w:rPr>
        <w:t></w:t>
      </w:r>
      <w:r>
        <w:rPr>
          <w:rFonts w:ascii="Arial" w:hAnsi="Arial" w:cs="Arial"/>
          <w:b/>
          <w:bCs/>
          <w:color w:val="000000"/>
          <w:w w:val="96"/>
          <w:sz w:val="52"/>
          <w:szCs w:val="52"/>
        </w:rPr>
        <w:t>Шаг 5. </w:t>
      </w:r>
      <w:r>
        <w:rPr>
          <w:rFonts w:ascii="Constantia" w:hAnsi="Constantia" w:cs="Constantia"/>
          <w:color w:val="000000"/>
          <w:sz w:val="52"/>
          <w:szCs w:val="52"/>
        </w:rPr>
        <w:t>Согласовать проект сметы УО с Советом </w:t>
      </w:r>
      <w:r>
        <w:br/>
      </w:r>
      <w:r>
        <w:tab/>
      </w:r>
      <w:r>
        <w:rPr>
          <w:rFonts w:ascii="Constantia" w:hAnsi="Constantia" w:cs="Constantia"/>
          <w:color w:val="000000"/>
          <w:sz w:val="52"/>
          <w:szCs w:val="52"/>
        </w:rPr>
        <w:t>дома. </w:t>
      </w:r>
    </w:p>
    <w:p w:rsidR="00902777" w:rsidRDefault="00902777">
      <w:pPr>
        <w:tabs>
          <w:tab w:val="left" w:pos="432"/>
        </w:tabs>
        <w:spacing w:line="504" w:lineRule="exact"/>
        <w:ind w:right="-567"/>
      </w:pPr>
      <w:r>
        <w:rPr>
          <w:rFonts w:ascii="Wingdings 2" w:hAnsi="Wingdings 2" w:cs="Wingdings 2"/>
          <w:color w:val="0BD0D9"/>
          <w:w w:val="41"/>
          <w:sz w:val="50"/>
          <w:szCs w:val="50"/>
        </w:rPr>
        <w:t></w:t>
      </w:r>
      <w:r>
        <w:rPr>
          <w:rFonts w:ascii="Wingdings 2" w:hAnsi="Wingdings 2" w:cs="Wingdings 2"/>
          <w:color w:val="0BD0D9"/>
          <w:w w:val="41"/>
          <w:sz w:val="50"/>
          <w:szCs w:val="50"/>
        </w:rPr>
        <w:t></w:t>
      </w:r>
      <w:r>
        <w:rPr>
          <w:rFonts w:ascii="Constantia" w:hAnsi="Constantia" w:cs="Constantia"/>
          <w:color w:val="000000"/>
          <w:sz w:val="52"/>
          <w:szCs w:val="52"/>
        </w:rPr>
        <w:t>Инициировать проведение общего собрания </w:t>
      </w:r>
      <w:r>
        <w:br/>
      </w:r>
      <w:r>
        <w:tab/>
      </w:r>
      <w:r>
        <w:rPr>
          <w:rFonts w:ascii="Constantia" w:hAnsi="Constantia" w:cs="Constantia"/>
          <w:color w:val="000000"/>
          <w:sz w:val="52"/>
          <w:szCs w:val="52"/>
        </w:rPr>
        <w:t>собственников помещений для утверждения </w:t>
      </w:r>
    </w:p>
    <w:p w:rsidR="00902777" w:rsidRDefault="00902777">
      <w:pPr>
        <w:tabs>
          <w:tab w:val="left" w:pos="432"/>
        </w:tabs>
        <w:spacing w:line="537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52"/>
          <w:szCs w:val="52"/>
        </w:rPr>
        <w:t>нового тарифа в соответствие с подготовленной </w:t>
      </w:r>
      <w:r>
        <w:br/>
      </w:r>
      <w:r>
        <w:tab/>
      </w:r>
      <w:r>
        <w:rPr>
          <w:rFonts w:ascii="Constantia" w:hAnsi="Constantia" w:cs="Constantia"/>
          <w:color w:val="000000"/>
          <w:sz w:val="52"/>
          <w:szCs w:val="52"/>
        </w:rPr>
        <w:t>сметой. </w:t>
      </w:r>
    </w:p>
    <w:p w:rsidR="00902777" w:rsidRDefault="00902777">
      <w:pPr>
        <w:tabs>
          <w:tab w:val="left" w:pos="432"/>
        </w:tabs>
        <w:spacing w:line="589" w:lineRule="exact"/>
        <w:ind w:right="-567"/>
      </w:pPr>
      <w:r>
        <w:rPr>
          <w:rFonts w:ascii="Wingdings 2" w:hAnsi="Wingdings 2" w:cs="Wingdings 2"/>
          <w:color w:val="0BD0D9"/>
          <w:w w:val="41"/>
          <w:sz w:val="50"/>
          <w:szCs w:val="50"/>
        </w:rPr>
        <w:t></w:t>
      </w:r>
      <w:r>
        <w:rPr>
          <w:rFonts w:ascii="Wingdings 2" w:hAnsi="Wingdings 2" w:cs="Wingdings 2"/>
          <w:color w:val="0BD0D9"/>
          <w:w w:val="41"/>
          <w:sz w:val="50"/>
          <w:szCs w:val="50"/>
        </w:rPr>
        <w:t></w:t>
      </w:r>
      <w:r>
        <w:rPr>
          <w:rFonts w:ascii="Constantia" w:hAnsi="Constantia" w:cs="Constantia"/>
          <w:color w:val="000000"/>
          <w:sz w:val="52"/>
          <w:szCs w:val="52"/>
        </w:rPr>
        <w:t>Провести общее собрание собственников </w:t>
      </w:r>
      <w:r>
        <w:br/>
      </w:r>
      <w:r>
        <w:tab/>
      </w:r>
      <w:r>
        <w:rPr>
          <w:rFonts w:ascii="Constantia" w:hAnsi="Constantia" w:cs="Constantia"/>
          <w:color w:val="000000"/>
          <w:sz w:val="52"/>
          <w:szCs w:val="52"/>
        </w:rPr>
        <w:t>помещений. </w:t>
      </w:r>
    </w:p>
    <w:p w:rsidR="00902777" w:rsidRDefault="00902777">
      <w:pPr>
        <w:spacing w:line="20" w:lineRule="exact"/>
        <w:sectPr w:rsidR="00902777">
          <w:pgSz w:w="14400" w:h="10800"/>
          <w:pgMar w:top="1315" w:right="1612" w:bottom="0" w:left="864" w:header="720" w:footer="720" w:gutter="0"/>
          <w:cols w:space="720"/>
        </w:sectPr>
      </w:pPr>
    </w:p>
    <w:p w:rsidR="00902777" w:rsidRDefault="00902777">
      <w:pPr>
        <w:tabs>
          <w:tab w:val="left" w:pos="421"/>
        </w:tabs>
        <w:spacing w:line="637" w:lineRule="exact"/>
        <w:ind w:right="-567"/>
      </w:pPr>
      <w:r>
        <w:rPr>
          <w:noProof/>
        </w:rPr>
        <w:pict>
          <v:shape id="_x0000_s1214" style="position:absolute;margin-left:0;margin-top:0;width:10in;height:540pt;z-index:-25146572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15" style="position:absolute;margin-left:0;margin-top:0;width:10in;height:540pt;z-index:-25146470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16" style="position:absolute;margin-left:0;margin-top:0;width:10in;height:81.6pt;z-index:-25146368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17" type="#_x0000_t202" style="position:absolute;margin-left:64.8pt;margin-top:319.1pt;width:578.1pt;height:26.8pt;z-index:-2514626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507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0"/>
                      <w:szCs w:val="40"/>
                    </w:rPr>
                    <w:t>тарифа), возьмите разумный срок для того, чтобы в спокойной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8" type="#_x0000_t202" style="position:absolute;margin-left:43.2pt;margin-top:154.95pt;width:586.45pt;height:26.8pt;z-index:-2514616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507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0"/>
                      <w:szCs w:val="40"/>
                    </w:rPr>
                    <w:t>1. К процессу согласования сметы нужно подходить с «трезвым»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19" type="#_x0000_t202" style="position:absolute;margin-left:43.2pt;margin-top:338.05pt;width:552.8pt;height:45.7pt;z-index:-2514606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tabs>
                      <w:tab w:val="left" w:pos="432"/>
                    </w:tabs>
                    <w:spacing w:line="442" w:lineRule="exact"/>
                  </w:pPr>
                  <w:r>
                    <w:tab/>
                  </w:r>
                  <w:r>
                    <w:rPr>
                      <w:rFonts w:ascii="Constantia" w:hAnsi="Constantia" w:cs="Constantia"/>
                      <w:color w:val="000000"/>
                      <w:sz w:val="40"/>
                      <w:szCs w:val="40"/>
                    </w:rPr>
                    <w:t>обстановке объективно оценить каждую статью расходов. –Можно воспользоваться услугами специалиста(из разных</w:t>
                  </w:r>
                  <w:r>
                    <w:br/>
                  </w:r>
                  <w:r>
                    <w:rPr>
                      <w:rFonts w:ascii="Constantia" w:hAnsi="Constantia" w:cs="Constantia"/>
                      <w:color w:val="000000"/>
                      <w:sz w:val="40"/>
                      <w:szCs w:val="40"/>
                    </w:rPr>
                    <w:t>_ Можно воспользоваться услугами специалиста (из разных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20" type="#_x0000_t202" style="position:absolute;margin-left:64.8pt;margin-top:175.1pt;width:548.45pt;height:26.8pt;z-index:-2514595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507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0"/>
                      <w:szCs w:val="40"/>
                    </w:rPr>
                    <w:t>умом, если возникают, какие либо разногласия необходимо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21" type="#_x0000_t202" style="position:absolute;margin-left:64.8pt;margin-top:237pt;width:565.95pt;height:26.8pt;z-index:-2514585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507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0"/>
                      <w:szCs w:val="40"/>
                    </w:rPr>
                    <w:t>интернет) для  поиска наиболее выгодных для вас подрядных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22" type="#_x0000_t202" style="position:absolute;margin-left:43.2pt;margin-top:399.95pt;width:563.65pt;height:45.4pt;z-index:-2514575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tabs>
                      <w:tab w:val="left" w:pos="432"/>
                    </w:tabs>
                    <w:spacing w:line="372" w:lineRule="exact"/>
                  </w:pPr>
                  <w:r>
                    <w:tab/>
                  </w:r>
                  <w:r>
                    <w:rPr>
                      <w:rFonts w:ascii="Constantia" w:hAnsi="Constantia" w:cs="Constantia"/>
                      <w:color w:val="000000"/>
                      <w:sz w:val="40"/>
                      <w:szCs w:val="40"/>
                    </w:rPr>
                    <w:t>расходы, содержащиеся в подготовленной смете. </w:t>
                  </w:r>
                </w:p>
                <w:p w:rsidR="00902777" w:rsidRDefault="00902777">
                  <w:pPr>
                    <w:spacing w:line="507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0"/>
                      <w:szCs w:val="40"/>
                    </w:rPr>
                    <w:t>3. При согласовании сметы(экономического расчета тарифа))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23" type="#_x0000_t202" style="position:absolute;margin-left:64.8pt;margin-top:255.95pt;width:585pt;height:26.8pt;z-index:-2514565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507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0"/>
                      <w:szCs w:val="40"/>
                    </w:rPr>
                    <w:t>организаций, выполняющих те или иные виды работ и услуг по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24" type="#_x0000_t202" style="position:absolute;margin-left:64.8pt;margin-top:442.9pt;width:600.5pt;height:26.8pt;z-index:-2514554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507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0"/>
                      <w:szCs w:val="40"/>
                    </w:rPr>
                    <w:t>обратите внимание на периодичность выполнения работ/услуг, а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25" type="#_x0000_t202" style="position:absolute;margin-left:43.2pt;margin-top:274.9pt;width:595.4pt;height:45.4pt;z-index:-2514544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tabs>
                      <w:tab w:val="left" w:pos="432"/>
                    </w:tabs>
                    <w:spacing w:line="372" w:lineRule="exact"/>
                  </w:pPr>
                  <w:r>
                    <w:tab/>
                  </w:r>
                  <w:r>
                    <w:rPr>
                      <w:rFonts w:ascii="Constantia" w:hAnsi="Constantia" w:cs="Constantia"/>
                      <w:color w:val="000000"/>
                      <w:sz w:val="40"/>
                      <w:szCs w:val="40"/>
                    </w:rPr>
                    <w:t>содержанию вашего МКД. </w:t>
                  </w:r>
                </w:p>
                <w:p w:rsidR="00902777" w:rsidRDefault="00902777">
                  <w:pPr>
                    <w:spacing w:line="507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0"/>
                      <w:szCs w:val="40"/>
                    </w:rPr>
                    <w:t>2. Не спешите сразу согласовывать смету (экономический расчет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26" type="#_x0000_t202" style="position:absolute;margin-left:64.8pt;margin-top:463.1pt;width:559.15pt;height:26.8pt;z-index:-2514534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507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0"/>
                      <w:szCs w:val="40"/>
                    </w:rPr>
                    <w:t>также их объемы(чтобы они соответствовали акту осмотра).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27" style="position:absolute;margin-left:344.9pt;margin-top:0;width:375.1pt;height:47.3pt;z-index:-25145241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28" style="position:absolute;margin-left:0;margin-top:0;width:718.55pt;height:80.65pt;z-index:-25145139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29" style="position:absolute;margin-left:0;margin-top:3.85pt;width:10in;height:71.5pt;z-index:-25145036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Calibri" w:hAnsi="Calibri" w:cs="Calibri"/>
          <w:color w:val="7030A0"/>
          <w:sz w:val="58"/>
          <w:szCs w:val="58"/>
        </w:rPr>
        <w:t>Рекомендации по согласованию проекта сметы </w:t>
      </w:r>
      <w:r>
        <w:br/>
      </w:r>
      <w:r>
        <w:tab/>
      </w:r>
      <w:r>
        <w:rPr>
          <w:rFonts w:ascii="Calibri" w:hAnsi="Calibri" w:cs="Calibri"/>
          <w:color w:val="7030A0"/>
          <w:sz w:val="58"/>
          <w:szCs w:val="58"/>
        </w:rPr>
        <w:t>управляющей организации с Советом дома: </w:t>
      </w:r>
    </w:p>
    <w:p w:rsidR="00902777" w:rsidRDefault="00902777">
      <w:pPr>
        <w:spacing w:line="20" w:lineRule="exact"/>
        <w:sectPr w:rsidR="00902777">
          <w:pgSz w:w="14400" w:h="10800"/>
          <w:pgMar w:top="1611" w:right="1192" w:bottom="0" w:left="1322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tabs>
          <w:tab w:val="left" w:pos="432"/>
        </w:tabs>
        <w:spacing w:before="175" w:line="351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40"/>
          <w:szCs w:val="40"/>
        </w:rPr>
        <w:t>руководствоваться объективными данными. </w:t>
      </w:r>
    </w:p>
    <w:p w:rsidR="00902777" w:rsidRDefault="00902777">
      <w:pPr>
        <w:spacing w:line="528" w:lineRule="exact"/>
        <w:ind w:right="-567"/>
      </w:pP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Constantia" w:hAnsi="Constantia" w:cs="Constantia"/>
          <w:color w:val="000000"/>
          <w:sz w:val="40"/>
          <w:szCs w:val="40"/>
        </w:rPr>
        <w:t>Например, можно использовать открытие источники данных (сеть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847" w:bottom="0" w:left="864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60" w:line="507" w:lineRule="exact"/>
        <w:ind w:right="-567"/>
      </w:pPr>
      <w:r>
        <w:rPr>
          <w:rFonts w:ascii="Constantia" w:hAnsi="Constantia" w:cs="Constantia"/>
          <w:color w:val="000000"/>
          <w:sz w:val="40"/>
          <w:szCs w:val="40"/>
        </w:rPr>
        <w:t>областей) для того, чтобы он оценил работы и заложенные на них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1002" w:bottom="0" w:left="1296" w:header="720" w:footer="720" w:gutter="0"/>
          <w:cols w:space="720"/>
        </w:sectPr>
      </w:pPr>
    </w:p>
    <w:p w:rsidR="00902777" w:rsidRDefault="00902777">
      <w:pPr>
        <w:tabs>
          <w:tab w:val="left" w:pos="4175"/>
        </w:tabs>
        <w:spacing w:line="552" w:lineRule="exact"/>
        <w:ind w:right="-567"/>
      </w:pPr>
      <w:r>
        <w:rPr>
          <w:noProof/>
        </w:rPr>
        <w:pict>
          <v:shape id="_x0000_s1230" style="position:absolute;margin-left:0;margin-top:0;width:10in;height:540pt;z-index:-25144934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31" style="position:absolute;margin-left:0;margin-top:0;width:10in;height:540pt;z-index:-25144832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32" style="position:absolute;margin-left:0;margin-top:0;width:10in;height:81.6pt;z-index:-25144729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33" style="position:absolute;margin-left:344.9pt;margin-top:0;width:375.1pt;height:47.3pt;z-index:-25144627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34" style="position:absolute;margin-left:0;margin-top:0;width:718.55pt;height:80.65pt;z-index:-25144524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35" style="position:absolute;margin-left:0;margin-top:3.85pt;width:10in;height:71.5pt;z-index:-25144422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36" type="#_x0000_t202" style="position:absolute;margin-left:21.35pt;margin-top:308.45pt;width:10.85pt;height:19.3pt;z-index:-2514432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358" w:lineRule="exact"/>
                  </w:pPr>
                  <w:r>
                    <w:rPr>
                      <w:rFonts w:ascii="Wingdings 2" w:hAnsi="Wingdings 2" w:cs="Wingdings 2"/>
                      <w:color w:val="0BD0D9"/>
                      <w:w w:val="52"/>
                      <w:sz w:val="34"/>
                      <w:szCs w:val="34"/>
                    </w:rPr>
                    <w:t></w:t>
                  </w:r>
                  <w:r>
                    <w:rPr>
                      <w:rFonts w:ascii="Wingdings 2" w:hAnsi="Wingdings 2" w:cs="Wingdings 2"/>
                      <w:color w:val="0BD0D9"/>
                      <w:sz w:val="34"/>
                      <w:szCs w:val="34"/>
                    </w:rPr>
                    <w:t>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37" type="#_x0000_t202" style="position:absolute;margin-left:21.35pt;margin-top:109.7pt;width:46.15pt;height:35pt;z-index:-2514421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71" w:lineRule="exact"/>
                  </w:pPr>
                  <w:r>
                    <w:rPr>
                      <w:rFonts w:ascii="Wingdings 2" w:hAnsi="Wingdings 2" w:cs="Wingdings 2"/>
                      <w:color w:val="0BD0D9"/>
                      <w:w w:val="41"/>
                      <w:sz w:val="50"/>
                      <w:szCs w:val="50"/>
                    </w:rPr>
                    <w:t></w:t>
                  </w:r>
                  <w:r>
                    <w:rPr>
                      <w:rFonts w:ascii="Wingdings 2" w:hAnsi="Wingdings 2" w:cs="Wingdings 2"/>
                      <w:color w:val="0BD0D9"/>
                      <w:w w:val="41"/>
                      <w:sz w:val="50"/>
                      <w:szCs w:val="50"/>
                    </w:rPr>
                    <w:t>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w w:val="80"/>
                      <w:sz w:val="52"/>
                      <w:szCs w:val="52"/>
                    </w:rPr>
                    <w:t>1.</w:t>
                  </w:r>
                  <w:r>
                    <w:rPr>
                      <w:rFonts w:ascii="Arial" w:hAnsi="Arial" w:cs="Arial"/>
                      <w:b/>
                      <w:bCs/>
                      <w:color w:val="000000"/>
                      <w:sz w:val="52"/>
                      <w:szCs w:val="52"/>
                    </w:rPr>
                    <w:t> </w:t>
                  </w:r>
                </w:p>
              </w:txbxContent>
            </v:textbox>
            <w10:wrap anchorx="page" anchory="page"/>
          </v:shape>
        </w:pict>
      </w:r>
      <w:r>
        <w:rPr>
          <w:rFonts w:ascii="Wingdings 2" w:hAnsi="Wingdings 2" w:cs="Wingdings 2"/>
          <w:color w:val="0BD0D9"/>
          <w:w w:val="41"/>
          <w:sz w:val="50"/>
          <w:szCs w:val="50"/>
        </w:rPr>
        <w:t></w:t>
      </w:r>
      <w:r>
        <w:rPr>
          <w:rFonts w:ascii="Wingdings 2" w:hAnsi="Wingdings 2" w:cs="Wingdings 2"/>
          <w:color w:val="0BD0D9"/>
          <w:w w:val="41"/>
          <w:sz w:val="50"/>
          <w:szCs w:val="50"/>
        </w:rPr>
        <w:t></w:t>
      </w:r>
      <w:r>
        <w:rPr>
          <w:rFonts w:ascii="Arial" w:hAnsi="Arial" w:cs="Arial"/>
          <w:b/>
          <w:bCs/>
          <w:color w:val="000000"/>
          <w:w w:val="95"/>
          <w:sz w:val="52"/>
          <w:szCs w:val="52"/>
        </w:rPr>
        <w:t>Как утверждается размер платы за жилое</w:t>
      </w:r>
      <w:r>
        <w:rPr>
          <w:rFonts w:ascii="Arial" w:hAnsi="Arial" w:cs="Arial"/>
          <w:b/>
          <w:bCs/>
          <w:color w:val="000000"/>
          <w:sz w:val="52"/>
          <w:szCs w:val="52"/>
        </w:rPr>
        <w:t> </w:t>
      </w:r>
      <w:r>
        <w:br/>
      </w:r>
      <w:r>
        <w:tab/>
      </w:r>
      <w:r>
        <w:rPr>
          <w:rFonts w:ascii="Arial" w:hAnsi="Arial" w:cs="Arial"/>
          <w:b/>
          <w:bCs/>
          <w:color w:val="000000"/>
          <w:w w:val="98"/>
          <w:sz w:val="52"/>
          <w:szCs w:val="52"/>
        </w:rPr>
        <w:t>помещение:</w:t>
      </w:r>
      <w:r>
        <w:rPr>
          <w:rFonts w:ascii="Arial" w:hAnsi="Arial" w:cs="Arial"/>
          <w:b/>
          <w:bCs/>
          <w:color w:val="000000"/>
          <w:sz w:val="52"/>
          <w:szCs w:val="52"/>
        </w:rPr>
        <w:t> </w:t>
      </w:r>
    </w:p>
    <w:p w:rsidR="00902777" w:rsidRDefault="00902777">
      <w:pPr>
        <w:spacing w:line="20" w:lineRule="exact"/>
        <w:sectPr w:rsidR="00902777">
          <w:pgSz w:w="14400" w:h="10800"/>
          <w:pgMar w:top="917" w:right="1987" w:bottom="0" w:left="1240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tabs>
          <w:tab w:val="left" w:pos="432"/>
          <w:tab w:val="left" w:pos="1095"/>
        </w:tabs>
        <w:spacing w:before="74" w:line="341" w:lineRule="exact"/>
        <w:ind w:right="-567"/>
      </w:pPr>
      <w:r>
        <w:tab/>
      </w:r>
      <w:r>
        <w:tab/>
      </w:r>
      <w:r>
        <w:rPr>
          <w:rFonts w:ascii="Constantia" w:hAnsi="Constantia" w:cs="Constantia"/>
          <w:color w:val="000000"/>
          <w:sz w:val="40"/>
          <w:szCs w:val="40"/>
        </w:rPr>
        <w:t>Уп р а вляю щая  организация  не  позднее  чем  за  30  дней  до </w:t>
      </w:r>
      <w:r>
        <w:br/>
      </w:r>
      <w:r>
        <w:tab/>
      </w:r>
      <w:r>
        <w:rPr>
          <w:rFonts w:ascii="Constantia" w:hAnsi="Constantia" w:cs="Constantia"/>
          <w:color w:val="000000"/>
          <w:sz w:val="40"/>
          <w:szCs w:val="40"/>
        </w:rPr>
        <w:t>проведения собрания размещает составленные ею предложения о </w:t>
      </w:r>
    </w:p>
    <w:p w:rsidR="00902777" w:rsidRDefault="00902777">
      <w:pPr>
        <w:tabs>
          <w:tab w:val="left" w:pos="432"/>
        </w:tabs>
        <w:spacing w:line="373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40"/>
          <w:szCs w:val="40"/>
        </w:rPr>
        <w:t>размере  платы  на  досках  объявлений  в  подъездах  МКД  или  в </w:t>
      </w:r>
      <w:r>
        <w:br/>
      </w:r>
      <w:r>
        <w:tab/>
      </w:r>
      <w:r>
        <w:rPr>
          <w:rFonts w:ascii="Constantia" w:hAnsi="Constantia" w:cs="Constantia"/>
          <w:color w:val="000000"/>
          <w:sz w:val="40"/>
          <w:szCs w:val="40"/>
        </w:rPr>
        <w:t>пределах земельного участка такого дома. </w:t>
      </w:r>
    </w:p>
    <w:p w:rsidR="00902777" w:rsidRDefault="00902777">
      <w:pPr>
        <w:tabs>
          <w:tab w:val="left" w:pos="432"/>
        </w:tabs>
        <w:spacing w:line="314" w:lineRule="exact"/>
        <w:ind w:right="-567"/>
      </w:pPr>
      <w:r>
        <w:rPr>
          <w:rFonts w:ascii="Wingdings 2" w:hAnsi="Wingdings 2" w:cs="Wingdings 2"/>
          <w:color w:val="0BD0D9"/>
          <w:w w:val="61"/>
          <w:sz w:val="34"/>
          <w:szCs w:val="34"/>
        </w:rPr>
        <w:t></w:t>
      </w:r>
      <w:r>
        <w:rPr>
          <w:rFonts w:ascii="Wingdings 2" w:hAnsi="Wingdings 2" w:cs="Wingdings 2"/>
          <w:color w:val="0BD0D9"/>
          <w:w w:val="61"/>
          <w:sz w:val="34"/>
          <w:szCs w:val="34"/>
        </w:rPr>
        <w:t></w:t>
      </w:r>
      <w:r>
        <w:rPr>
          <w:rFonts w:ascii="Constantia" w:hAnsi="Constantia" w:cs="Constantia"/>
          <w:color w:val="000000"/>
          <w:sz w:val="36"/>
          <w:szCs w:val="36"/>
        </w:rPr>
        <w:t>- Если предложенный размер платы превышает размер, установленный </w:t>
      </w:r>
      <w:r>
        <w:br/>
      </w:r>
      <w:r>
        <w:tab/>
      </w:r>
      <w:r>
        <w:rPr>
          <w:rFonts w:ascii="Constantia" w:hAnsi="Constantia" w:cs="Constantia"/>
          <w:color w:val="000000"/>
          <w:sz w:val="36"/>
          <w:szCs w:val="36"/>
        </w:rPr>
        <w:t>субъектом РФ для собственников, которые не утвердили плату или не </w:t>
      </w:r>
    </w:p>
    <w:p w:rsidR="00902777" w:rsidRDefault="00902777">
      <w:pPr>
        <w:tabs>
          <w:tab w:val="left" w:pos="432"/>
        </w:tabs>
        <w:spacing w:line="304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36"/>
          <w:szCs w:val="36"/>
        </w:rPr>
        <w:t>выбрали способ управления МКД, предложение о размере платы должно </w:t>
      </w:r>
      <w:r>
        <w:br/>
      </w:r>
      <w:r>
        <w:tab/>
      </w:r>
      <w:r>
        <w:rPr>
          <w:rFonts w:ascii="Constantia" w:hAnsi="Constantia" w:cs="Constantia"/>
          <w:color w:val="000000"/>
          <w:sz w:val="36"/>
          <w:szCs w:val="36"/>
        </w:rPr>
        <w:t>содержать: смету расчёта, обоснование размера платы, обоснование </w:t>
      </w:r>
    </w:p>
    <w:p w:rsidR="00902777" w:rsidRDefault="00902777">
      <w:pPr>
        <w:tabs>
          <w:tab w:val="left" w:pos="432"/>
        </w:tabs>
        <w:spacing w:line="456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36"/>
          <w:szCs w:val="36"/>
        </w:rPr>
        <w:t>превышения такого размера.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1186" w:bottom="0" w:left="427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tabs>
          <w:tab w:val="left" w:pos="432"/>
          <w:tab w:val="left" w:pos="1440"/>
        </w:tabs>
        <w:spacing w:before="147" w:line="340" w:lineRule="exact"/>
        <w:ind w:right="-567"/>
      </w:pPr>
      <w:r>
        <w:tab/>
      </w:r>
      <w:r>
        <w:tab/>
      </w:r>
      <w:r>
        <w:rPr>
          <w:rFonts w:ascii="Constantia" w:hAnsi="Constantia" w:cs="Constantia"/>
          <w:color w:val="000000"/>
          <w:sz w:val="36"/>
          <w:szCs w:val="36"/>
        </w:rPr>
        <w:t>Новое требование к детализации размера платы установлено п. 31 </w:t>
      </w:r>
      <w:r>
        <w:br/>
      </w:r>
      <w:r>
        <w:tab/>
      </w:r>
      <w:r>
        <w:rPr>
          <w:rFonts w:ascii="Constantia" w:hAnsi="Constantia" w:cs="Constantia"/>
          <w:color w:val="000000"/>
          <w:sz w:val="36"/>
          <w:szCs w:val="36"/>
        </w:rPr>
        <w:t>ПП РФ № 491: </w:t>
      </w:r>
    </w:p>
    <w:p w:rsidR="00902777" w:rsidRDefault="00902777">
      <w:pPr>
        <w:tabs>
          <w:tab w:val="left" w:pos="432"/>
        </w:tabs>
        <w:spacing w:line="318" w:lineRule="exact"/>
        <w:ind w:right="-567"/>
      </w:pPr>
      <w:r>
        <w:rPr>
          <w:rFonts w:ascii="Wingdings 2" w:hAnsi="Wingdings 2" w:cs="Wingdings 2"/>
          <w:color w:val="0BD0D9"/>
          <w:w w:val="61"/>
          <w:sz w:val="34"/>
          <w:szCs w:val="34"/>
        </w:rPr>
        <w:t></w:t>
      </w:r>
      <w:r>
        <w:rPr>
          <w:rFonts w:ascii="Wingdings 2" w:hAnsi="Wingdings 2" w:cs="Wingdings 2"/>
          <w:color w:val="0BD0D9"/>
          <w:w w:val="61"/>
          <w:sz w:val="34"/>
          <w:szCs w:val="34"/>
        </w:rPr>
        <w:t></w:t>
      </w:r>
      <w:r>
        <w:rPr>
          <w:rFonts w:ascii="Constantia" w:hAnsi="Constantia" w:cs="Constantia"/>
          <w:color w:val="000000"/>
          <w:sz w:val="36"/>
          <w:szCs w:val="36"/>
        </w:rPr>
        <w:t>в обосновании превышения необходимо детально прописать расчёт </w:t>
      </w:r>
      <w:r>
        <w:br/>
      </w:r>
      <w:r>
        <w:tab/>
      </w:r>
      <w:r>
        <w:rPr>
          <w:rFonts w:ascii="Constantia" w:hAnsi="Constantia" w:cs="Constantia"/>
          <w:color w:val="000000"/>
          <w:sz w:val="36"/>
          <w:szCs w:val="36"/>
        </w:rPr>
        <w:t>годовой стоимости каждого вида работ и услуг по содержанию и ремонту </w:t>
      </w:r>
    </w:p>
    <w:p w:rsidR="00902777" w:rsidRDefault="00902777">
      <w:pPr>
        <w:tabs>
          <w:tab w:val="left" w:pos="432"/>
        </w:tabs>
        <w:spacing w:line="377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36"/>
          <w:szCs w:val="36"/>
        </w:rPr>
        <w:t>общего имущества, а также указать периодичность, с которой они будут </w:t>
      </w:r>
      <w:r>
        <w:br/>
      </w:r>
      <w:r>
        <w:tab/>
      </w:r>
      <w:r>
        <w:rPr>
          <w:rFonts w:ascii="Constantia" w:hAnsi="Constantia" w:cs="Constantia"/>
          <w:color w:val="000000"/>
          <w:sz w:val="36"/>
          <w:szCs w:val="36"/>
        </w:rPr>
        <w:t>выполняться.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1441" w:bottom="0" w:left="427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tabs>
          <w:tab w:val="left" w:pos="432"/>
        </w:tabs>
        <w:spacing w:before="15" w:line="436" w:lineRule="exact"/>
        <w:ind w:right="-567"/>
      </w:pP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Wingdings 2" w:hAnsi="Wingdings 2" w:cs="Wingdings 2"/>
          <w:color w:val="0BD0D9"/>
          <w:w w:val="55"/>
          <w:sz w:val="38"/>
          <w:szCs w:val="38"/>
        </w:rPr>
        <w:t></w:t>
      </w:r>
      <w:r>
        <w:rPr>
          <w:rFonts w:ascii="Arial" w:hAnsi="Arial" w:cs="Arial"/>
          <w:b/>
          <w:bCs/>
          <w:color w:val="000000"/>
          <w:w w:val="81"/>
          <w:sz w:val="40"/>
          <w:szCs w:val="40"/>
        </w:rPr>
        <w:t>2</w:t>
      </w:r>
      <w:r>
        <w:rPr>
          <w:rFonts w:ascii="Constantia" w:hAnsi="Constantia" w:cs="Constantia"/>
          <w:color w:val="000000"/>
          <w:sz w:val="40"/>
          <w:szCs w:val="40"/>
        </w:rPr>
        <w:t>. Проведение общего собрания собственников помещений в МКД </w:t>
      </w:r>
      <w:r>
        <w:br/>
      </w:r>
      <w:r>
        <w:tab/>
      </w:r>
      <w:r>
        <w:rPr>
          <w:rFonts w:ascii="Constantia" w:hAnsi="Constantia" w:cs="Constantia"/>
          <w:color w:val="000000"/>
          <w:sz w:val="40"/>
          <w:szCs w:val="40"/>
        </w:rPr>
        <w:t>в соответствии со ст. ст. 44 – 48 ЖК РФ.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1197" w:bottom="0" w:left="427" w:header="720" w:footer="720" w:gutter="0"/>
          <w:cols w:space="720"/>
        </w:sectPr>
      </w:pPr>
    </w:p>
    <w:p w:rsidR="00902777" w:rsidRDefault="00902777">
      <w:pPr>
        <w:tabs>
          <w:tab w:val="left" w:pos="432"/>
        </w:tabs>
        <w:spacing w:line="507" w:lineRule="exact"/>
        <w:ind w:right="-567"/>
      </w:pPr>
      <w:r>
        <w:rPr>
          <w:noProof/>
        </w:rPr>
        <w:pict>
          <v:shape id="_x0000_s1238" style="position:absolute;margin-left:0;margin-top:0;width:10in;height:540pt;z-index:-25144115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39" style="position:absolute;margin-left:0;margin-top:0;width:10in;height:540pt;z-index:-25144012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40" style="position:absolute;margin-left:0;margin-top:0;width:10in;height:81.6pt;z-index:-25143910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41" style="position:absolute;margin-left:344.9pt;margin-top:0;width:375.1pt;height:47.3pt;z-index:-25143808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42" style="position:absolute;margin-left:0;margin-top:0;width:718.55pt;height:80.65pt;z-index:-25143705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43" style="position:absolute;margin-left:0;margin-top:3.85pt;width:10in;height:71.5pt;z-index:-25143603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44" style="position:absolute;margin-left:36.8pt;margin-top:43.2pt;width:328.8pt;height:460.6pt;z-index:-25143500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45" style="position:absolute;margin-left:498.75pt;margin-top:411.75pt;width:221.25pt;height:128.25pt;z-index:-25143398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rFonts w:ascii="Wingdings 2" w:hAnsi="Wingdings 2" w:cs="Wingdings 2"/>
          <w:color w:val="0BD0D9"/>
          <w:w w:val="41"/>
          <w:sz w:val="50"/>
          <w:szCs w:val="50"/>
        </w:rPr>
        <w:t></w:t>
      </w:r>
      <w:r>
        <w:rPr>
          <w:rFonts w:ascii="Wingdings 2" w:hAnsi="Wingdings 2" w:cs="Wingdings 2"/>
          <w:color w:val="0BD0D9"/>
          <w:w w:val="41"/>
          <w:sz w:val="50"/>
          <w:szCs w:val="50"/>
        </w:rPr>
        <w:t></w:t>
      </w:r>
      <w:r>
        <w:rPr>
          <w:rFonts w:ascii="Arial" w:hAnsi="Arial" w:cs="Arial"/>
          <w:b/>
          <w:bCs/>
          <w:color w:val="000000"/>
          <w:w w:val="97"/>
          <w:sz w:val="52"/>
          <w:szCs w:val="52"/>
        </w:rPr>
        <w:t>Шаг  6. </w:t>
      </w:r>
      <w:r>
        <w:rPr>
          <w:rFonts w:ascii="Constantia" w:hAnsi="Constantia" w:cs="Constantia"/>
          <w:color w:val="000000"/>
          <w:sz w:val="52"/>
          <w:szCs w:val="52"/>
        </w:rPr>
        <w:t>Направить в УО </w:t>
      </w:r>
      <w:r>
        <w:br/>
      </w:r>
      <w:r>
        <w:tab/>
      </w:r>
      <w:r>
        <w:rPr>
          <w:rFonts w:ascii="Constantia" w:hAnsi="Constantia" w:cs="Constantia"/>
          <w:color w:val="000000"/>
          <w:sz w:val="52"/>
          <w:szCs w:val="52"/>
        </w:rPr>
        <w:t>требование выполнить </w:t>
      </w:r>
    </w:p>
    <w:p w:rsidR="00902777" w:rsidRDefault="00902777">
      <w:pPr>
        <w:tabs>
          <w:tab w:val="left" w:pos="432"/>
        </w:tabs>
        <w:spacing w:line="659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52"/>
          <w:szCs w:val="52"/>
        </w:rPr>
        <w:t>утвержденные решения. </w:t>
      </w:r>
    </w:p>
    <w:p w:rsidR="00902777" w:rsidRDefault="00902777">
      <w:pPr>
        <w:spacing w:line="20" w:lineRule="exact"/>
        <w:sectPr w:rsidR="00902777">
          <w:pgSz w:w="14400" w:h="10800"/>
          <w:pgMar w:top="1090" w:right="799" w:bottom="0" w:left="7231" w:header="720" w:footer="720" w:gutter="0"/>
          <w:cols w:space="720"/>
        </w:sectPr>
      </w:pPr>
    </w:p>
    <w:p w:rsidR="00902777" w:rsidRDefault="00902777">
      <w:pPr>
        <w:tabs>
          <w:tab w:val="left" w:pos="432"/>
        </w:tabs>
        <w:spacing w:line="564" w:lineRule="exact"/>
        <w:ind w:right="-567"/>
      </w:pPr>
      <w:r>
        <w:rPr>
          <w:noProof/>
        </w:rPr>
        <w:pict>
          <v:shape id="_x0000_s1246" style="position:absolute;margin-left:0;margin-top:0;width:10in;height:540pt;z-index:-25143296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47" style="position:absolute;margin-left:0;margin-top:0;width:10in;height:540pt;z-index:-25143193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48" style="position:absolute;margin-left:0;margin-top:0;width:10in;height:81.6pt;z-index:-25143091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49" style="position:absolute;margin-left:344.9pt;margin-top:0;width:375.1pt;height:47.3pt;z-index:-25142988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50" style="position:absolute;margin-left:0;margin-top:0;width:718.55pt;height:80.65pt;z-index:-25142886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51" style="position:absolute;margin-left:0;margin-top:3.85pt;width:10in;height:71.5pt;z-index:-25142784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52" type="#_x0000_t202" style="position:absolute;margin-left:432.2pt;margin-top:409.85pt;width:42pt;height:34.4pt;z-index:-2514268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5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УК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3" type="#_x0000_t202" style="position:absolute;margin-left:325.05pt;margin-top:409.85pt;width:85.4pt;height:34.4pt;z-index:-2514257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5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случае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4" type="#_x0000_t202" style="position:absolute;margin-left:239.2pt;margin-top:409.85pt;width:64.3pt;height:34.4pt;z-index:-2514247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5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этом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5" type="#_x0000_t202" style="position:absolute;margin-left:196.5pt;margin-top:409.85pt;width:20.8pt;height:34.4pt;z-index:-2514237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5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в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6" type="#_x0000_t202" style="position:absolute;margin-left:151.35pt;margin-top:409.85pt;width:23.75pt;height:34.4pt;z-index:-2514227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5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и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7" type="#_x0000_t202" style="position:absolute;margin-left:43.2pt;margin-top:408.3pt;width:86.75pt;height:36pt;z-index:-2514216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91" w:lineRule="exact"/>
                  </w:pPr>
                  <w:r>
                    <w:rPr>
                      <w:rFonts w:ascii="Wingdings 2" w:hAnsi="Wingdings 2" w:cs="Wingdings 2"/>
                      <w:color w:val="0BD0D9"/>
                      <w:w w:val="41"/>
                      <w:sz w:val="50"/>
                      <w:szCs w:val="50"/>
                    </w:rPr>
                    <w:t></w:t>
                  </w:r>
                  <w:r>
                    <w:rPr>
                      <w:rFonts w:ascii="Wingdings 2" w:hAnsi="Wingdings 2" w:cs="Wingdings 2"/>
                      <w:color w:val="0BD0D9"/>
                      <w:w w:val="41"/>
                      <w:sz w:val="50"/>
                      <w:szCs w:val="50"/>
                    </w:rPr>
                    <w:t></w:t>
                  </w: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Если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8" type="#_x0000_t202" style="position:absolute;margin-left:444.85pt;margin-top:291.05pt;width:143pt;height:34.4pt;z-index:-2514206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5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подготовит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59" type="#_x0000_t202" style="position:absolute;margin-left:64.8pt;margin-top:291.05pt;width:172.3pt;height:34.4pt;z-index:-2514196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5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организацию.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0" type="#_x0000_t202" style="position:absolute;margin-left:480.4pt;margin-top:234.9pt;width:147.8pt;height:34.4pt;z-index:-2514186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5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обращения,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1" type="#_x0000_t202" style="position:absolute;margin-left:422.35pt;margin-top:234.9pt;width:36pt;height:34.4pt;z-index:-2514176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5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на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2" type="#_x0000_t202" style="position:absolute;margin-left:274.5pt;margin-top:234.9pt;width:125.6pt;height:34.4pt;z-index:-2514165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5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реагирует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3" type="#_x0000_t202" style="position:absolute;margin-left:216.45pt;margin-top:234.9pt;width:35.95pt;height:34.4pt;z-index:-2514155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5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не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4" type="#_x0000_t202" style="position:absolute;margin-left:152.2pt;margin-top:234.9pt;width:42pt;height:34.4pt;z-index:-2514145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5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УК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5" type="#_x0000_t202" style="position:absolute;margin-left:43.2pt;margin-top:233.3pt;width:86.75pt;height:36pt;z-index:-2514135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91" w:lineRule="exact"/>
                  </w:pPr>
                  <w:r>
                    <w:rPr>
                      <w:rFonts w:ascii="Wingdings 2" w:hAnsi="Wingdings 2" w:cs="Wingdings 2"/>
                      <w:color w:val="0BD0D9"/>
                      <w:w w:val="41"/>
                      <w:sz w:val="50"/>
                      <w:szCs w:val="50"/>
                    </w:rPr>
                    <w:t></w:t>
                  </w:r>
                  <w:r>
                    <w:rPr>
                      <w:rFonts w:ascii="Wingdings 2" w:hAnsi="Wingdings 2" w:cs="Wingdings 2"/>
                      <w:color w:val="0BD0D9"/>
                      <w:w w:val="41"/>
                      <w:sz w:val="50"/>
                      <w:szCs w:val="50"/>
                    </w:rPr>
                    <w:t></w:t>
                  </w: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Если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6" type="#_x0000_t202" style="position:absolute;margin-left:285.35pt;margin-top:117.05pt;width:159pt;height:34.4pt;z-index:-2514124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5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осуществлен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7" type="#_x0000_t202" style="position:absolute;margin-left:43.2pt;margin-top:115.5pt;width:108.45pt;height:36pt;z-index:-2514114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91" w:lineRule="exact"/>
                  </w:pPr>
                  <w:r>
                    <w:rPr>
                      <w:rFonts w:ascii="Wingdings 2" w:hAnsi="Wingdings 2" w:cs="Wingdings 2"/>
                      <w:color w:val="0BD0D9"/>
                      <w:w w:val="41"/>
                      <w:sz w:val="50"/>
                      <w:szCs w:val="50"/>
                    </w:rPr>
                    <w:t></w:t>
                  </w:r>
                  <w:r>
                    <w:rPr>
                      <w:rFonts w:ascii="Wingdings 2" w:hAnsi="Wingdings 2" w:cs="Wingdings 2"/>
                      <w:color w:val="0BD0D9"/>
                      <w:w w:val="41"/>
                      <w:sz w:val="50"/>
                      <w:szCs w:val="50"/>
                    </w:rPr>
                    <w:t></w:t>
                  </w: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Может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8" type="#_x0000_t202" style="position:absolute;margin-left:64.8pt;margin-top:291.05pt;width:328.25pt;height:56.35pt;z-index:-2514104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tabs>
                      <w:tab w:val="left" w:pos="4471"/>
                    </w:tabs>
                    <w:spacing w:line="549" w:lineRule="exact"/>
                  </w:pPr>
                  <w:r>
                    <w:tab/>
                  </w: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Которая </w:t>
                  </w:r>
                  <w:r>
                    <w:br/>
                  </w: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ненадлежащего  оказания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69" type="#_x0000_t202" style="position:absolute;margin-left:397.05pt;margin-top:117.05pt;width:188pt;height:56.35pt;z-index:-2514094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tabs>
                      <w:tab w:val="left" w:pos="1618"/>
                    </w:tabs>
                    <w:spacing w:line="549" w:lineRule="exact"/>
                  </w:pPr>
                  <w:r>
                    <w:tab/>
                  </w: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Советом </w:t>
                  </w:r>
                  <w:r>
                    <w:br/>
                  </w: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визуального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70" type="#_x0000_t202" style="position:absolute;margin-left:64.8pt;margin-top:117.05pt;width:196.45pt;height:56.35pt;z-index:-2514083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tabs>
                      <w:tab w:val="left" w:pos="2423"/>
                    </w:tabs>
                    <w:spacing w:line="549" w:lineRule="exact"/>
                  </w:pPr>
                  <w:r>
                    <w:tab/>
                  </w: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быть </w:t>
                  </w:r>
                  <w:r>
                    <w:br/>
                  </w: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самостоятельно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71" type="#_x0000_t202" style="position:absolute;margin-left:580.1pt;margin-top:117.05pt;width:105.05pt;height:56.35pt;z-index:-2514073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tabs>
                      <w:tab w:val="left" w:pos="782"/>
                    </w:tabs>
                    <w:spacing w:line="549" w:lineRule="exact"/>
                  </w:pPr>
                  <w:r>
                    <w:tab/>
                  </w: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дома </w:t>
                  </w:r>
                  <w:r>
                    <w:br/>
                  </w:r>
                  <w:r>
                    <w:rPr>
                      <w:rFonts w:ascii="Constantia" w:hAnsi="Constantia" w:cs="Constantia"/>
                      <w:color w:val="000000"/>
                      <w:sz w:val="52"/>
                      <w:szCs w:val="52"/>
                    </w:rPr>
                    <w:t>осмотра </w:t>
                  </w:r>
                </w:p>
              </w:txbxContent>
            </v:textbox>
            <w10:wrap anchorx="page" anchory="page"/>
          </v:shape>
        </w:pict>
      </w:r>
      <w:r>
        <w:rPr>
          <w:rFonts w:ascii="Wingdings 2" w:hAnsi="Wingdings 2" w:cs="Wingdings 2"/>
          <w:color w:val="0BD0D9"/>
          <w:w w:val="41"/>
          <w:sz w:val="50"/>
          <w:szCs w:val="50"/>
        </w:rPr>
        <w:t></w:t>
      </w:r>
      <w:r>
        <w:rPr>
          <w:rFonts w:ascii="Wingdings 2" w:hAnsi="Wingdings 2" w:cs="Wingdings 2"/>
          <w:color w:val="0BD0D9"/>
          <w:w w:val="41"/>
          <w:sz w:val="50"/>
          <w:szCs w:val="50"/>
        </w:rPr>
        <w:t></w:t>
      </w:r>
      <w:r>
        <w:rPr>
          <w:rFonts w:ascii="Arial" w:hAnsi="Arial" w:cs="Arial"/>
          <w:b/>
          <w:bCs/>
          <w:color w:val="000000"/>
          <w:w w:val="95"/>
          <w:sz w:val="52"/>
          <w:szCs w:val="52"/>
        </w:rPr>
        <w:t>Шаг  7. </w:t>
      </w:r>
      <w:r>
        <w:rPr>
          <w:rFonts w:ascii="Constantia" w:hAnsi="Constantia" w:cs="Constantia"/>
          <w:color w:val="000000"/>
          <w:sz w:val="52"/>
          <w:szCs w:val="52"/>
        </w:rPr>
        <w:t>Контроль исполнения решений, принятых </w:t>
      </w:r>
      <w:r>
        <w:br/>
      </w:r>
      <w:r>
        <w:tab/>
      </w:r>
      <w:r>
        <w:rPr>
          <w:rFonts w:ascii="Constantia" w:hAnsi="Constantia" w:cs="Constantia"/>
          <w:color w:val="000000"/>
          <w:sz w:val="52"/>
          <w:szCs w:val="52"/>
        </w:rPr>
        <w:t>на общем собрании </w:t>
      </w:r>
    </w:p>
    <w:p w:rsidR="00902777" w:rsidRDefault="00902777">
      <w:pPr>
        <w:spacing w:line="20" w:lineRule="exact"/>
        <w:sectPr w:rsidR="00902777">
          <w:pgSz w:w="14400" w:h="10800"/>
          <w:pgMar w:top="1027" w:right="1011" w:bottom="0" w:left="864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tabs>
          <w:tab w:val="left" w:pos="4500"/>
        </w:tabs>
        <w:spacing w:before="122" w:line="421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52"/>
          <w:szCs w:val="52"/>
        </w:rPr>
        <w:t>путем </w:t>
      </w:r>
    </w:p>
    <w:p w:rsidR="00902777" w:rsidRDefault="00902777">
      <w:pPr>
        <w:spacing w:line="551" w:lineRule="exact"/>
        <w:ind w:right="-567"/>
      </w:pPr>
      <w:r>
        <w:rPr>
          <w:rFonts w:ascii="Constantia" w:hAnsi="Constantia" w:cs="Constantia"/>
          <w:color w:val="000000"/>
          <w:sz w:val="52"/>
          <w:szCs w:val="52"/>
        </w:rPr>
        <w:t>состояния  ОИ,  запросов  в  УК  о  предоставлении </w:t>
      </w:r>
      <w:r>
        <w:br/>
      </w:r>
      <w:r>
        <w:rPr>
          <w:rFonts w:ascii="Constantia" w:hAnsi="Constantia" w:cs="Constantia"/>
          <w:color w:val="000000"/>
          <w:sz w:val="52"/>
          <w:szCs w:val="52"/>
        </w:rPr>
        <w:t>сведений о выполненных работах/услугах.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720" w:bottom="0" w:left="1296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tabs>
          <w:tab w:val="left" w:pos="11725"/>
        </w:tabs>
        <w:spacing w:before="77" w:line="551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52"/>
          <w:szCs w:val="52"/>
        </w:rPr>
        <w:t>то </w:t>
      </w:r>
      <w:r>
        <w:br/>
      </w:r>
      <w:r>
        <w:rPr>
          <w:rFonts w:ascii="Constantia" w:hAnsi="Constantia" w:cs="Constantia"/>
          <w:color w:val="000000"/>
          <w:sz w:val="52"/>
          <w:szCs w:val="52"/>
        </w:rPr>
        <w:t>эффективнее всего будет привлечь общественную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721" w:bottom="0" w:left="1296" w:header="720" w:footer="720" w:gutter="0"/>
          <w:cols w:space="720"/>
        </w:sectPr>
      </w:pPr>
    </w:p>
    <w:p w:rsidR="00902777" w:rsidRDefault="00902777">
      <w:pPr>
        <w:tabs>
          <w:tab w:val="left" w:pos="6666"/>
          <w:tab w:val="left" w:pos="11473"/>
        </w:tabs>
        <w:spacing w:before="21" w:line="450" w:lineRule="exact"/>
        <w:ind w:right="-567"/>
      </w:pPr>
      <w:r>
        <w:tab/>
      </w:r>
      <w:r>
        <w:tab/>
      </w:r>
      <w:r>
        <w:rPr>
          <w:rFonts w:ascii="Constantia" w:hAnsi="Constantia" w:cs="Constantia"/>
          <w:color w:val="000000"/>
          <w:sz w:val="52"/>
          <w:szCs w:val="52"/>
        </w:rPr>
        <w:t>акт </w:t>
      </w:r>
      <w:r>
        <w:br/>
      </w:r>
      <w:r w:rsidRPr="00760FD7">
        <w:rPr>
          <w:sz w:val="28"/>
        </w:rPr>
        <w:t>ненадлежащего оказания</w:t>
      </w:r>
      <w:r>
        <w:t xml:space="preserve"> </w:t>
      </w:r>
      <w:r>
        <w:tab/>
      </w:r>
      <w:r>
        <w:rPr>
          <w:rFonts w:ascii="Constantia" w:hAnsi="Constantia" w:cs="Constantia"/>
          <w:color w:val="000000"/>
          <w:sz w:val="52"/>
          <w:szCs w:val="52"/>
        </w:rPr>
        <w:t>услуги.  Далее  она  от </w:t>
      </w:r>
    </w:p>
    <w:p w:rsidR="00902777" w:rsidRDefault="00902777">
      <w:pPr>
        <w:spacing w:line="551" w:lineRule="exact"/>
        <w:ind w:right="-567"/>
      </w:pPr>
      <w:r>
        <w:rPr>
          <w:rFonts w:ascii="Constantia" w:hAnsi="Constantia" w:cs="Constantia"/>
          <w:color w:val="000000"/>
          <w:sz w:val="52"/>
          <w:szCs w:val="52"/>
        </w:rPr>
        <w:t>своего имени подготовит письмо-предписание об </w:t>
      </w:r>
      <w:r>
        <w:br/>
      </w:r>
      <w:r>
        <w:rPr>
          <w:rFonts w:ascii="Constantia" w:hAnsi="Constantia" w:cs="Constantia"/>
          <w:color w:val="000000"/>
          <w:sz w:val="52"/>
          <w:szCs w:val="52"/>
        </w:rPr>
        <w:t>устранении выявленных нарушений.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718" w:bottom="0" w:left="1296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tabs>
          <w:tab w:val="left" w:pos="8616"/>
        </w:tabs>
        <w:spacing w:before="173" w:line="442" w:lineRule="exact"/>
        <w:ind w:right="-567"/>
      </w:pPr>
      <w:r>
        <w:tab/>
      </w:r>
      <w:r>
        <w:rPr>
          <w:rFonts w:ascii="Constantia" w:hAnsi="Constantia" w:cs="Constantia"/>
          <w:color w:val="000000"/>
          <w:sz w:val="52"/>
          <w:szCs w:val="52"/>
        </w:rPr>
        <w:t>проигнорирует </w:t>
      </w:r>
      <w:r>
        <w:br/>
      </w:r>
      <w:r>
        <w:rPr>
          <w:rFonts w:ascii="Constantia" w:hAnsi="Constantia" w:cs="Constantia"/>
          <w:color w:val="000000"/>
          <w:sz w:val="52"/>
          <w:szCs w:val="52"/>
        </w:rPr>
        <w:t>требование, общественная организация привлечет </w:t>
      </w:r>
    </w:p>
    <w:p w:rsidR="00902777" w:rsidRDefault="00902777">
      <w:pPr>
        <w:spacing w:line="659" w:lineRule="exact"/>
        <w:ind w:right="-567"/>
      </w:pPr>
      <w:r>
        <w:rPr>
          <w:rFonts w:ascii="Constantia" w:hAnsi="Constantia" w:cs="Constantia"/>
          <w:color w:val="000000"/>
          <w:sz w:val="52"/>
          <w:szCs w:val="52"/>
        </w:rPr>
        <w:t>надзорные органы.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717" w:bottom="0" w:left="1296" w:header="720" w:footer="720" w:gutter="0"/>
          <w:cols w:space="720"/>
        </w:sectPr>
      </w:pPr>
    </w:p>
    <w:p w:rsidR="00902777" w:rsidRDefault="00902777">
      <w:pPr>
        <w:spacing w:line="609" w:lineRule="exact"/>
        <w:ind w:right="-567"/>
      </w:pPr>
      <w:r>
        <w:rPr>
          <w:noProof/>
        </w:rPr>
        <w:pict>
          <v:shape id="_x0000_s1272" style="position:absolute;margin-left:0;margin-top:0;width:10in;height:540pt;z-index:-25140633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4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73" style="position:absolute;margin-left:0;margin-top:0;width:10in;height:540pt;z-index:-251405312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1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74" style="position:absolute;margin-left:0;margin-top:0;width:10in;height:81.6pt;z-index:-251404288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6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75" style="position:absolute;margin-left:344.9pt;margin-top:0;width:375.1pt;height:47.3pt;z-index:-251403264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7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76" style="position:absolute;margin-left:0;margin-top:0;width:718.55pt;height:80.65pt;z-index:-251402240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1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77" style="position:absolute;margin-left:0;margin-top:3.85pt;width:10in;height:71.5pt;z-index:-251401216;mso-position-horizontal-relative:page;mso-position-vertical-relative:page" coordsize="" o:spt="100" adj="0,,0" path="al10800,10800@8@8@4@6,10800,10800,10800,10800@9@7l@30@31@17@18@24@25@15@16@32@33xe" filled="f" stroked="f">
            <v:stroke joinstyle="round"/>
            <v:imagedata r:id="rId9" o:title=""/>
            <v:formulas>
              <v:f eqn="val #1"/>
              <v:f eqn="val #0"/>
              <v:f eqn="sum #1 0 #0"/>
              <v:f eqn="val 10800"/>
              <v:f eqn="sum 0 0 #1"/>
              <v:f eqn="sumangle @2 360 0"/>
              <v:f eqn="if @2 @2 @5"/>
              <v:f eqn="sum 0 0 @6"/>
              <v:f eqn="val #2"/>
              <v:f eqn="sum 0 0 #0"/>
              <v:f eqn="sum #2 0 2700"/>
              <v:f eqn="cos @10 #1"/>
              <v:f eqn="sin @10 #1"/>
              <v:f eqn="cos 13500 #1"/>
              <v:f eqn="sin 13500 #1"/>
              <v:f eqn="sum @11 10800 0"/>
              <v:f eqn="sum @12 10800 0"/>
              <v:f eqn="sum @13 10800 0"/>
              <v:f eqn="sum @14 10800 0"/>
              <v:f eqn="prod #2 1 2"/>
              <v:f eqn="sum @19 5400 0"/>
              <v:f eqn="cos @20 #1"/>
              <v:f eqn="sin @20 #1"/>
              <v:f eqn="sum @21 10800 0"/>
              <v:f eqn="sum @12 @23 @22"/>
              <v:f eqn="sum @22 @23 @11"/>
              <v:f eqn="cos 10800 #1"/>
              <v:f eqn="sin 10800 #1"/>
              <v:f eqn="cos #2 #1"/>
              <v:f eqn="sin #2 #1"/>
              <v:f eqn="sum @26 10800 0"/>
              <v:f eqn="sum @27 10800 0"/>
              <v:f eqn="sum @28 10800 0"/>
              <v:f eqn="sum @29 10800 0"/>
              <v:f eqn="sum @19 5400 0"/>
              <v:f eqn="cos @34 #0"/>
              <v:f eqn="sin @34 #0"/>
              <v:f eqn="mid #0 #1"/>
              <v:f eqn="sumangle @37 180 0"/>
              <v:f eqn="if @2 @37 @38"/>
              <v:f eqn="cos 10800 @39"/>
              <v:f eqn="sin 10800 @39"/>
              <v:f eqn="cos #2 @39"/>
              <v:f eqn="sin #2 @39"/>
              <v:f eqn="sum @40 10800 0"/>
              <v:f eqn="sum @41 10800 0"/>
              <v:f eqn="sum @42 10800 0"/>
              <v:f eqn="sum @43 10800 0"/>
              <v:f eqn="sum @35 10800 0"/>
              <v:f eqn="sum @36 10800 0"/>
            </v:formulas>
            <v:path o:connecttype="segments" o:connectlocs="@44,@45;@48,@49;@46,@47;@17,@18;@24,@25;@15,@16" textboxrect="3163,3163,18437,18437"/>
            <v:handles>
              <v:h position="@3,#0" polar="10800,10800"/>
              <v:h position="#2,#1" polar="10800,10800" radiusrange="0,10800"/>
            </v:handles>
            <w10:wrap anchorx="page" anchory="page"/>
          </v:shape>
        </w:pict>
      </w:r>
      <w:r>
        <w:rPr>
          <w:noProof/>
        </w:rPr>
        <w:pict>
          <v:shape id="_x0000_s1278" type="#_x0000_t202" style="position:absolute;margin-left:586.5pt;margin-top:374.15pt;width:101.8pt;height:31.85pt;z-index:-2514001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B5395"/>
                      <w:sz w:val="48"/>
                      <w:szCs w:val="48"/>
                    </w:rPr>
                    <w:t>хороших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79" type="#_x0000_t202" style="position:absolute;margin-left:303.45pt;margin-top:161.05pt;width:310.7pt;height:31.85pt;z-index:-2513991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некачественного  оказания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0" type="#_x0000_t202" style="position:absolute;margin-left:224.45pt;margin-top:161.05pt;width:67.9pt;height:31.85pt;z-index:-2513981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актов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1" type="#_x0000_t202" style="position:absolute;margin-left:49.05pt;margin-top:57.15pt;width:632.25pt;height:31.85pt;z-index:-2513971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F6FC6"/>
                      <w:sz w:val="48"/>
                      <w:szCs w:val="48"/>
                    </w:rPr>
                    <w:t>Ус л у г и  о к а з ы в а е м ы е  А КО О П К Р У  « А л т а й с к а я  а с с о ц и а ц и я 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2" type="#_x0000_t202" style="position:absolute;margin-left:43.2pt;margin-top:80.15pt;width:646.55pt;height:54.45pt;z-index:-2513960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tabs>
                      <w:tab w:val="left" w:pos="3339"/>
                    </w:tabs>
                    <w:spacing w:line="451" w:lineRule="exact"/>
                  </w:pPr>
                  <w:r>
                    <w:tab/>
                  </w:r>
                  <w:r>
                    <w:rPr>
                      <w:rFonts w:ascii="Constantia" w:hAnsi="Constantia" w:cs="Constantia"/>
                      <w:color w:val="0F6FC6"/>
                      <w:sz w:val="48"/>
                      <w:szCs w:val="48"/>
                    </w:rPr>
                    <w:t>жилищного самоуправления» </w:t>
                  </w:r>
                </w:p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1. Учас т и е в весенне-осенних осмотрах общего имущества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3" type="#_x0000_t202" style="position:absolute;margin-left:64.8pt;margin-top:132.25pt;width:68.35pt;height:31.85pt;z-index:-2513950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МКД.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4" type="#_x0000_t202" style="position:absolute;margin-left:79.5pt;margin-top:161.05pt;width:133.5pt;height:31.85pt;z-index:-2513940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Подготовка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5" type="#_x0000_t202" style="position:absolute;margin-left:43.2pt;margin-top:161.05pt;width:25.2pt;height:31.85pt;z-index:-2513930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2. 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6" type="#_x0000_t202" style="position:absolute;margin-left:64.8pt;margin-top:184.1pt;width:323.75pt;height:31.85pt;z-index:-2513920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управляющей организацией.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7" type="#_x0000_t202" style="position:absolute;margin-left:176.2pt;margin-top:213.15pt;width:19.3pt;height:31.85pt;z-index:-2513909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в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8" type="#_x0000_t202" style="position:absolute;margin-left:83.7pt;margin-top:213.15pt;width:92.45pt;height:31.85pt;z-index:-2513899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Учас т и е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89" type="#_x0000_t202" style="position:absolute;margin-left:83.7pt;margin-top:242.15pt;width:77.85pt;height:31.85pt;z-index:-2513889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Ус л у г и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0" type="#_x0000_t202" style="position:absolute;margin-left:193.5pt;margin-top:213.15pt;width:79.25pt;height:31.85pt;z-index:-2513879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общих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1" type="#_x0000_t202" style="position:absolute;margin-left:270.2pt;margin-top:213.15pt;width:121.2pt;height:31.85pt;z-index:-2513868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собраниях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2" type="#_x0000_t202" style="position:absolute;margin-left:210.05pt;margin-top:242.15pt;width:117.6pt;height:31.85pt;z-index:-2513858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медиации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3" type="#_x0000_t202" style="position:absolute;margin-left:389.7pt;margin-top:213.15pt;width:18.5pt;height:31.85pt;z-index:-2513848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с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4" type="#_x0000_t202" style="position:absolute;margin-left:405.65pt;margin-top:213.15pt;width:61.35pt;height:31.85pt;z-index:-2513838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фото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5" type="#_x0000_t202" style="position:absolute;margin-left:372.35pt;margin-top:242.15pt;width:77.5pt;height:31.85pt;z-index:-25138278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между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6" type="#_x0000_t202" style="position:absolute;margin-left:464.55pt;margin-top:213.15pt;width:22pt;height:31.85pt;z-index:-25138176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и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7" type="#_x0000_t202" style="position:absolute;margin-left:484.45pt;margin-top:213.15pt;width:71.3pt;height:31.85pt;z-index:-25138073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видео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8" type="#_x0000_t202" style="position:absolute;margin-left:553.15pt;margin-top:213.15pt;width:128.15pt;height:31.85pt;z-index:-25137971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фиксацией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299" type="#_x0000_t202" style="position:absolute;margin-left:494.15pt;margin-top:213.15pt;width:194.85pt;height:54.75pt;z-index:-25137868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tabs>
                      <w:tab w:val="left" w:pos="3593"/>
                    </w:tabs>
                    <w:spacing w:line="533" w:lineRule="exact"/>
                  </w:pPr>
                  <w:r>
                    <w:tab/>
                  </w: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. </w:t>
                  </w:r>
                  <w:r>
                    <w:br/>
                  </w: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собственниками,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00" type="#_x0000_t202" style="position:absolute;margin-left:83.7pt;margin-top:265.2pt;width:529.9pt;height:31.85pt;z-index:-25137766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собственниками и управляющей организацией.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01" type="#_x0000_t202" style="position:absolute;margin-left:248.6pt;margin-top:293.05pt;width:135.4pt;height:31.85pt;z-index:-25137664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документов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02" type="#_x0000_t202" style="position:absolute;margin-left:83.7pt;margin-top:293.05pt;width:133.5pt;height:31.85pt;z-index:-25137561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Подготовка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03" type="#_x0000_t202" style="position:absolute;margin-left:83.7pt;margin-top:316.1pt;width:284.65pt;height:31.85pt;z-index:-25137459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собрания собственников.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04" type="#_x0000_t202" style="position:absolute;margin-left:83.7pt;margin-top:345.15pt;width:112.3pt;height:31.85pt;z-index:-25137356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Проверка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05" type="#_x0000_t202" style="position:absolute;margin-left:79.2pt;margin-top:374.15pt;width:46.55pt;height:31.85pt;z-index:-25137254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B5395"/>
                      <w:sz w:val="48"/>
                      <w:szCs w:val="48"/>
                    </w:rPr>
                    <w:t>Мы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06" type="#_x0000_t202" style="position:absolute;margin-left:194.3pt;margin-top:345.15pt;width:134.35pt;height:31.85pt;z-index:-25137152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протоколов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07" type="#_x0000_t202" style="position:absolute;margin-left:158.7pt;margin-top:374.15pt;width:81.1pt;height:31.85pt;z-index:-25137049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B5395"/>
                      <w:sz w:val="48"/>
                      <w:szCs w:val="48"/>
                    </w:rPr>
                    <w:t>можем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08" type="#_x0000_t202" style="position:absolute;margin-left:326.65pt;margin-top:345.15pt;width:79.25pt;height:31.85pt;z-index:-25136947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общих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09" type="#_x0000_t202" style="position:absolute;margin-left:83.7pt;margin-top:397.2pt;width:159.55pt;height:31.85pt;z-index:-25136844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B5395"/>
                      <w:sz w:val="48"/>
                      <w:szCs w:val="48"/>
                    </w:rPr>
                    <w:t>специалистов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0" type="#_x0000_t202" style="position:absolute;margin-left:403.35pt;margin-top:345.15pt;width:111.85pt;height:31.85pt;z-index:-25136742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собраний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1" type="#_x0000_t202" style="position:absolute;margin-left:83.7pt;margin-top:420.25pt;width:113.6pt;height:31.85pt;z-index:-25136640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B5395"/>
                      <w:sz w:val="48"/>
                      <w:szCs w:val="48"/>
                    </w:rPr>
                    <w:t>хозяйства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2" type="#_x0000_t202" style="position:absolute;margin-left:272.85pt;margin-top:374.15pt;width:198.15pt;height:31.85pt;z-index:-25136537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B5395"/>
                      <w:sz w:val="48"/>
                      <w:szCs w:val="48"/>
                    </w:rPr>
                    <w:t>порекомендовать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3" type="#_x0000_t202" style="position:absolute;margin-left:503.85pt;margin-top:345.15pt;width:49.65pt;height:54.75pt;z-index:-25136435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tabs>
                      <w:tab w:val="left" w:pos="95"/>
                    </w:tabs>
                    <w:spacing w:line="533" w:lineRule="exact"/>
                  </w:pPr>
                  <w:r>
                    <w:tab/>
                  </w:r>
                  <w:r>
                    <w:rPr>
                      <w:rFonts w:ascii="Constantia" w:hAnsi="Constantia" w:cs="Constantia"/>
                      <w:color w:val="000000"/>
                      <w:sz w:val="48"/>
                      <w:szCs w:val="48"/>
                    </w:rPr>
                    <w:t>. </w:t>
                  </w:r>
                  <w:r>
                    <w:br/>
                  </w:r>
                  <w:r>
                    <w:rPr>
                      <w:rFonts w:ascii="Constantia" w:hAnsi="Constantia" w:cs="Constantia"/>
                      <w:color w:val="0B5395"/>
                      <w:sz w:val="48"/>
                      <w:szCs w:val="48"/>
                    </w:rPr>
                    <w:t>Вам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4" type="#_x0000_t202" style="position:absolute;margin-left:396.25pt;margin-top:397.2pt;width:292.25pt;height:31.85pt;z-index:-25136332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B5395"/>
                      <w:sz w:val="48"/>
                      <w:szCs w:val="48"/>
                    </w:rPr>
                    <w:t>жилищно-коммунального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5" type="#_x0000_t202" style="position:absolute;margin-left:304.7pt;margin-top:397.2pt;width:70.95pt;height:31.85pt;z-index:-251362304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B5395"/>
                      <w:sz w:val="48"/>
                      <w:szCs w:val="48"/>
                    </w:rPr>
                    <w:t>сфере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6" type="#_x0000_t202" style="position:absolute;margin-left:264.25pt;margin-top:397.2pt;width:19.3pt;height:31.85pt;z-index:-251361280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B5395"/>
                      <w:sz w:val="48"/>
                      <w:szCs w:val="48"/>
                    </w:rPr>
                    <w:t>в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7" type="#_x0000_t202" style="position:absolute;margin-left:575.05pt;margin-top:420.25pt;width:113.95pt;height:31.85pt;z-index:-251360256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B5395"/>
                      <w:sz w:val="48"/>
                      <w:szCs w:val="48"/>
                    </w:rPr>
                    <w:t>слесарей-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8" type="#_x0000_t202" style="position:absolute;margin-left:405.05pt;margin-top:420.25pt;width:136.45pt;height:31.85pt;z-index:-251359232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B5395"/>
                      <w:sz w:val="48"/>
                      <w:szCs w:val="48"/>
                    </w:rPr>
                    <w:t>электриков, 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319" type="#_x0000_t202" style="position:absolute;margin-left:229.45pt;margin-top:420.25pt;width:2in;height:31.85pt;z-index:-251358208;mso-position-horizontal-relative:page;mso-position-vertical-relative:page" filled="f" stroked="f">
            <v:stroke joinstyle="round"/>
            <v:path gradientshapeok="f" o:connecttype="segments"/>
            <v:textbox inset="0,0,0,0">
              <w:txbxContent>
                <w:p w:rsidR="00902777" w:rsidRDefault="00902777">
                  <w:pPr>
                    <w:spacing w:line="609" w:lineRule="exact"/>
                  </w:pPr>
                  <w:r>
                    <w:rPr>
                      <w:rFonts w:ascii="Constantia" w:hAnsi="Constantia" w:cs="Constantia"/>
                      <w:color w:val="0B5395"/>
                      <w:sz w:val="48"/>
                      <w:szCs w:val="48"/>
                    </w:rPr>
                    <w:t>(инженеров, </w:t>
                  </w:r>
                </w:p>
              </w:txbxContent>
            </v:textbox>
            <w10:wrap anchorx="page" anchory="page"/>
          </v:shape>
        </w:pict>
      </w:r>
      <w:r>
        <w:rPr>
          <w:rFonts w:ascii="Constantia" w:hAnsi="Constantia" w:cs="Constantia"/>
          <w:color w:val="000000"/>
          <w:sz w:val="48"/>
          <w:szCs w:val="48"/>
        </w:rPr>
        <w:t>услуг </w:t>
      </w:r>
    </w:p>
    <w:p w:rsidR="00902777" w:rsidRDefault="00902777">
      <w:pPr>
        <w:spacing w:line="20" w:lineRule="exact"/>
        <w:sectPr w:rsidR="00902777">
          <w:pgSz w:w="14400" w:h="10800"/>
          <w:pgMar w:top="3201" w:right="655" w:bottom="0" w:left="12497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48" w:line="520" w:lineRule="exact"/>
        <w:ind w:right="-567"/>
      </w:pPr>
      <w:r>
        <w:rPr>
          <w:rFonts w:ascii="Constantia" w:hAnsi="Constantia" w:cs="Constantia"/>
          <w:color w:val="0BD0D9"/>
          <w:sz w:val="46"/>
          <w:szCs w:val="46"/>
        </w:rPr>
        <w:t>3. </w:t>
      </w:r>
      <w:r>
        <w:br/>
      </w:r>
      <w:r>
        <w:rPr>
          <w:rFonts w:ascii="Constantia" w:hAnsi="Constantia" w:cs="Constantia"/>
          <w:color w:val="0BD0D9"/>
          <w:sz w:val="46"/>
          <w:szCs w:val="46"/>
        </w:rPr>
        <w:t>4. 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13058" w:bottom="0" w:left="864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158" w:line="583" w:lineRule="exact"/>
        <w:ind w:right="-567"/>
      </w:pPr>
      <w:r>
        <w:rPr>
          <w:rFonts w:ascii="Constantia" w:hAnsi="Constantia" w:cs="Constantia"/>
          <w:color w:val="0BD0D9"/>
          <w:sz w:val="46"/>
          <w:szCs w:val="46"/>
        </w:rPr>
        <w:t>5. </w:t>
      </w:r>
    </w:p>
    <w:p w:rsidR="00902777" w:rsidRDefault="00902777">
      <w:pPr>
        <w:spacing w:line="200" w:lineRule="exact"/>
      </w:pPr>
      <w:r>
        <w:br w:type="column"/>
      </w:r>
    </w:p>
    <w:p w:rsidR="00902777" w:rsidRDefault="00902777">
      <w:pPr>
        <w:spacing w:line="200" w:lineRule="exact"/>
      </w:pPr>
    </w:p>
    <w:p w:rsidR="00902777" w:rsidRDefault="00902777">
      <w:pPr>
        <w:spacing w:before="143" w:line="609" w:lineRule="exact"/>
        <w:ind w:right="-567"/>
      </w:pPr>
      <w:r>
        <w:rPr>
          <w:rFonts w:ascii="Constantia" w:hAnsi="Constantia" w:cs="Constantia"/>
          <w:color w:val="000000"/>
          <w:sz w:val="48"/>
          <w:szCs w:val="48"/>
        </w:rPr>
        <w:t>для </w:t>
      </w:r>
    </w:p>
    <w:p w:rsidR="00902777" w:rsidRDefault="00902777">
      <w:pPr>
        <w:spacing w:line="200" w:lineRule="exact"/>
      </w:pPr>
      <w:r>
        <w:br w:type="column"/>
      </w:r>
    </w:p>
    <w:p w:rsidR="00902777" w:rsidRDefault="00902777">
      <w:pPr>
        <w:spacing w:line="200" w:lineRule="exact"/>
      </w:pPr>
    </w:p>
    <w:p w:rsidR="00902777" w:rsidRDefault="00902777">
      <w:pPr>
        <w:spacing w:before="143" w:line="609" w:lineRule="exact"/>
        <w:ind w:right="-567"/>
      </w:pPr>
      <w:r>
        <w:rPr>
          <w:rFonts w:ascii="Constantia" w:hAnsi="Constantia" w:cs="Constantia"/>
          <w:color w:val="000000"/>
          <w:sz w:val="48"/>
          <w:szCs w:val="48"/>
        </w:rPr>
        <w:t>проведения </w:t>
      </w:r>
    </w:p>
    <w:p w:rsidR="00902777" w:rsidRDefault="00902777">
      <w:pPr>
        <w:spacing w:line="200" w:lineRule="exact"/>
      </w:pPr>
      <w:r>
        <w:br w:type="column"/>
      </w:r>
    </w:p>
    <w:p w:rsidR="00902777" w:rsidRDefault="00902777">
      <w:pPr>
        <w:spacing w:line="200" w:lineRule="exact"/>
      </w:pPr>
    </w:p>
    <w:p w:rsidR="00902777" w:rsidRDefault="00902777">
      <w:pPr>
        <w:spacing w:before="143" w:line="609" w:lineRule="exact"/>
        <w:ind w:right="-567"/>
      </w:pPr>
      <w:r>
        <w:rPr>
          <w:rFonts w:ascii="Constantia" w:hAnsi="Constantia" w:cs="Constantia"/>
          <w:color w:val="000000"/>
          <w:sz w:val="48"/>
          <w:szCs w:val="48"/>
        </w:rPr>
        <w:t>общего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0" w:bottom="0" w:left="864" w:header="720" w:footer="720" w:gutter="0"/>
          <w:cols w:num="4" w:space="720" w:equalWidth="0">
            <w:col w:w="453" w:space="6613"/>
            <w:col w:w="905" w:space="256"/>
            <w:col w:w="2711" w:space="258"/>
            <w:col w:w="1725"/>
          </w:cols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before="48" w:line="583" w:lineRule="exact"/>
        <w:ind w:right="-567"/>
      </w:pPr>
      <w:r>
        <w:rPr>
          <w:rFonts w:ascii="Constantia" w:hAnsi="Constantia" w:cs="Constantia"/>
          <w:color w:val="0BD0D9"/>
          <w:sz w:val="46"/>
          <w:szCs w:val="46"/>
        </w:rPr>
        <w:t>6. </w:t>
      </w:r>
    </w:p>
    <w:p w:rsidR="00902777" w:rsidRDefault="00902777">
      <w:pPr>
        <w:spacing w:line="20" w:lineRule="exact"/>
        <w:sectPr w:rsidR="00902777">
          <w:type w:val="continuous"/>
          <w:pgSz w:w="14400" w:h="10800"/>
          <w:pgMar w:top="1134" w:right="13052" w:bottom="0" w:left="864" w:header="720" w:footer="720" w:gutter="0"/>
          <w:cols w:space="720"/>
        </w:sectPr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spacing w:line="200" w:lineRule="exact"/>
      </w:pPr>
    </w:p>
    <w:p w:rsidR="00902777" w:rsidRDefault="00902777">
      <w:pPr>
        <w:tabs>
          <w:tab w:val="left" w:pos="810"/>
        </w:tabs>
        <w:spacing w:before="160" w:line="533" w:lineRule="exact"/>
        <w:ind w:right="-567"/>
      </w:pPr>
      <w:r>
        <w:tab/>
      </w:r>
      <w:r>
        <w:rPr>
          <w:rFonts w:ascii="Constantia" w:hAnsi="Constantia" w:cs="Constantia"/>
          <w:color w:val="0B5395"/>
          <w:sz w:val="48"/>
          <w:szCs w:val="48"/>
        </w:rPr>
        <w:t>сантехников), в сфере строительства и экспертизы. </w:t>
      </w:r>
      <w:r>
        <w:br/>
      </w:r>
      <w:r>
        <w:rPr>
          <w:rFonts w:ascii="Constantia" w:hAnsi="Constantia" w:cs="Constantia"/>
          <w:color w:val="7030A0"/>
          <w:sz w:val="48"/>
          <w:szCs w:val="48"/>
        </w:rPr>
        <w:t>Те л е ф о н для связи: +7_______________ </w:t>
      </w:r>
    </w:p>
    <w:sectPr w:rsidR="00902777" w:rsidSect="006C2FC9">
      <w:type w:val="continuous"/>
      <w:pgSz w:w="14400" w:h="10800"/>
      <w:pgMar w:top="1134" w:right="1406" w:bottom="0" w:left="86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C2FC9"/>
    <w:rsid w:val="001649BD"/>
    <w:rsid w:val="00194DAA"/>
    <w:rsid w:val="006C2FC9"/>
    <w:rsid w:val="00760FD7"/>
    <w:rsid w:val="00902777"/>
    <w:rsid w:val="00923EC1"/>
    <w:rsid w:val="009405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32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hyperlink" Target="https://www.cnis.ru/?id=mkd&amp;mkd=help&amp;mkdhlppg=7" TargetMode="External"/><Relationship Id="rId68" Type="http://schemas.openxmlformats.org/officeDocument/2006/relationships/image" Target="media/image52.png"/><Relationship Id="rId84" Type="http://schemas.openxmlformats.org/officeDocument/2006/relationships/hyperlink" Target="http://mingkhsk.ru/grazhdanam/soderzhanie-mkd/" TargetMode="External"/><Relationship Id="rId89" Type="http://schemas.openxmlformats.org/officeDocument/2006/relationships/hyperlink" Target="http://mingkhsk.ru/grazhdanam/soderzhanie-mkd/" TargetMode="External"/><Relationship Id="rId1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07" Type="http://schemas.openxmlformats.org/officeDocument/2006/relationships/hyperlink" Target="http://mingkhsk.ru/grazhdanam/soderzhanie-mkd/" TargetMode="External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hyperlink" Target="https://www.cnis.ru/?id=mkd&amp;mkd=help&amp;mkdhlppg=7" TargetMode="External"/><Relationship Id="rId58" Type="http://schemas.openxmlformats.org/officeDocument/2006/relationships/hyperlink" Target="https://www.cnis.ru/?id=mkd&amp;mkd=help&amp;mkdhlppg=7" TargetMode="External"/><Relationship Id="rId66" Type="http://schemas.openxmlformats.org/officeDocument/2006/relationships/image" Target="media/image50.png"/><Relationship Id="rId74" Type="http://schemas.openxmlformats.org/officeDocument/2006/relationships/hyperlink" Target="http://mingkhsk.ru/grazhdanam/soderzhanie-mkd/" TargetMode="External"/><Relationship Id="rId79" Type="http://schemas.openxmlformats.org/officeDocument/2006/relationships/hyperlink" Target="http://mingkhsk.ru/grazhdanam/soderzhanie-mkd/" TargetMode="External"/><Relationship Id="rId87" Type="http://schemas.openxmlformats.org/officeDocument/2006/relationships/hyperlink" Target="http://mingkhsk.ru/grazhdanam/soderzhanie-mkd/" TargetMode="External"/><Relationship Id="rId102" Type="http://schemas.openxmlformats.org/officeDocument/2006/relationships/hyperlink" Target="http://mingkhsk.ru/grazhdanam/soderzhanie-mkd/" TargetMode="External"/><Relationship Id="rId110" Type="http://schemas.openxmlformats.org/officeDocument/2006/relationships/image" Target="media/image54.png"/><Relationship Id="rId5" Type="http://schemas.openxmlformats.org/officeDocument/2006/relationships/image" Target="media/image2.png"/><Relationship Id="rId61" Type="http://schemas.openxmlformats.org/officeDocument/2006/relationships/hyperlink" Target="https://www.cnis.ru/?id=mkd&amp;mkd=help&amp;mkdhlppg=7" TargetMode="External"/><Relationship Id="rId82" Type="http://schemas.openxmlformats.org/officeDocument/2006/relationships/hyperlink" Target="http://mingkhsk.ru/grazhdanam/soderzhanie-mkd/" TargetMode="External"/><Relationship Id="rId90" Type="http://schemas.openxmlformats.org/officeDocument/2006/relationships/hyperlink" Target="http://mingkhsk.ru/grazhdanam/soderzhanie-mkd/" TargetMode="External"/><Relationship Id="rId95" Type="http://schemas.openxmlformats.org/officeDocument/2006/relationships/hyperlink" Target="http://mingkhsk.ru/grazhdanam/soderzhanie-mkd/" TargetMode="External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hyperlink" Target="https://www.cnis.ru/?id=mkd&amp;mkd=help&amp;mkdhlppg=7" TargetMode="External"/><Relationship Id="rId64" Type="http://schemas.openxmlformats.org/officeDocument/2006/relationships/hyperlink" Target="https://www.cnis.ru/?id=mkd&amp;mkd=help&amp;mkdhlppg=7" TargetMode="External"/><Relationship Id="rId69" Type="http://schemas.openxmlformats.org/officeDocument/2006/relationships/image" Target="media/image53.png"/><Relationship Id="rId77" Type="http://schemas.openxmlformats.org/officeDocument/2006/relationships/hyperlink" Target="http://mingkhsk.ru/grazhdanam/soderzhanie-mkd/" TargetMode="External"/><Relationship Id="rId100" Type="http://schemas.openxmlformats.org/officeDocument/2006/relationships/hyperlink" Target="http://mingkhsk.ru/grazhdanam/soderzhanie-mkd/" TargetMode="External"/><Relationship Id="rId105" Type="http://schemas.openxmlformats.org/officeDocument/2006/relationships/hyperlink" Target="http://mingkhsk.ru/grazhdanam/soderzhanie-mkd/" TargetMode="External"/><Relationship Id="rId113" Type="http://schemas.openxmlformats.org/officeDocument/2006/relationships/theme" Target="theme/theme1.xml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hyperlink" Target="http://mingkhsk.ru/grazhdanam/soderzhanie-mkd/" TargetMode="External"/><Relationship Id="rId80" Type="http://schemas.openxmlformats.org/officeDocument/2006/relationships/hyperlink" Target="http://mingkhsk.ru/grazhdanam/soderzhanie-mkd/" TargetMode="External"/><Relationship Id="rId85" Type="http://schemas.openxmlformats.org/officeDocument/2006/relationships/hyperlink" Target="http://mingkhsk.ru/grazhdanam/soderzhanie-mkd/" TargetMode="External"/><Relationship Id="rId93" Type="http://schemas.openxmlformats.org/officeDocument/2006/relationships/hyperlink" Target="http://mingkhsk.ru/grazhdanam/soderzhanie-mkd/" TargetMode="External"/><Relationship Id="rId98" Type="http://schemas.openxmlformats.org/officeDocument/2006/relationships/hyperlink" Target="http://mingkhsk.ru/grazhdanam/soderzhanie-mkd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hyperlink" Target="https://www.cnis.ru/?id=mkd&amp;mkd=help&amp;mkdhlppg=7" TargetMode="External"/><Relationship Id="rId67" Type="http://schemas.openxmlformats.org/officeDocument/2006/relationships/image" Target="media/image51.png"/><Relationship Id="rId103" Type="http://schemas.openxmlformats.org/officeDocument/2006/relationships/hyperlink" Target="http://mingkhsk.ru/grazhdanam/soderzhanie-mkd/" TargetMode="External"/><Relationship Id="rId108" Type="http://schemas.openxmlformats.org/officeDocument/2006/relationships/hyperlink" Target="http://mingkhsk.ru/grazhdanam/soderzhanie-mkd/" TargetMode="External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54" Type="http://schemas.openxmlformats.org/officeDocument/2006/relationships/hyperlink" Target="https://www.cnis.ru/?id=mkd&amp;mkd=help&amp;mkdhlppg=7" TargetMode="External"/><Relationship Id="rId62" Type="http://schemas.openxmlformats.org/officeDocument/2006/relationships/hyperlink" Target="https://www.cnis.ru/?id=mkd&amp;mkd=help&amp;mkdhlppg=7" TargetMode="External"/><Relationship Id="rId70" Type="http://schemas.openxmlformats.org/officeDocument/2006/relationships/hyperlink" Target="http://mingkhsk.ru/grazhdanam/soderzhanie-mkd/" TargetMode="External"/><Relationship Id="rId75" Type="http://schemas.openxmlformats.org/officeDocument/2006/relationships/hyperlink" Target="http://mingkhsk.ru/grazhdanam/soderzhanie-mkd/" TargetMode="External"/><Relationship Id="rId83" Type="http://schemas.openxmlformats.org/officeDocument/2006/relationships/hyperlink" Target="http://mingkhsk.ru/grazhdanam/soderzhanie-mkd/" TargetMode="External"/><Relationship Id="rId88" Type="http://schemas.openxmlformats.org/officeDocument/2006/relationships/hyperlink" Target="http://mingkhsk.ru/grazhdanam/soderzhanie-mkd/" TargetMode="External"/><Relationship Id="rId91" Type="http://schemas.openxmlformats.org/officeDocument/2006/relationships/hyperlink" Target="http://mingkhsk.ru/grazhdanam/soderzhanie-mkd/" TargetMode="External"/><Relationship Id="rId96" Type="http://schemas.openxmlformats.org/officeDocument/2006/relationships/hyperlink" Target="http://mingkhsk.ru/grazhdanam/soderzhanie-mkd/" TargetMode="External"/><Relationship Id="rId111" Type="http://schemas.openxmlformats.org/officeDocument/2006/relationships/image" Target="media/image5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hyperlink" Target="https://www.cnis.ru/?id=mkd&amp;mkd=help&amp;mkdhlppg=7" TargetMode="External"/><Relationship Id="rId106" Type="http://schemas.openxmlformats.org/officeDocument/2006/relationships/hyperlink" Target="http://mingkhsk.ru/grazhdanam/soderzhanie-mkd/" TargetMode="External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hyperlink" Target="https://www.cnis.ru/?id=mkd&amp;mkd=help&amp;mkdhlppg=7" TargetMode="External"/><Relationship Id="rId65" Type="http://schemas.openxmlformats.org/officeDocument/2006/relationships/hyperlink" Target="https://www.cnis.ru/?id=mkd&amp;mkd=help&amp;mkdhlppg=7" TargetMode="External"/><Relationship Id="rId73" Type="http://schemas.openxmlformats.org/officeDocument/2006/relationships/hyperlink" Target="http://mingkhsk.ru/grazhdanam/soderzhanie-mkd/" TargetMode="External"/><Relationship Id="rId78" Type="http://schemas.openxmlformats.org/officeDocument/2006/relationships/hyperlink" Target="http://mingkhsk.ru/grazhdanam/soderzhanie-mkd/" TargetMode="External"/><Relationship Id="rId81" Type="http://schemas.openxmlformats.org/officeDocument/2006/relationships/hyperlink" Target="http://mingkhsk.ru/grazhdanam/soderzhanie-mkd/" TargetMode="External"/><Relationship Id="rId86" Type="http://schemas.openxmlformats.org/officeDocument/2006/relationships/hyperlink" Target="http://mingkhsk.ru/grazhdanam/soderzhanie-mkd/" TargetMode="External"/><Relationship Id="rId94" Type="http://schemas.openxmlformats.org/officeDocument/2006/relationships/hyperlink" Target="http://mingkhsk.ru/grazhdanam/soderzhanie-mkd/" TargetMode="External"/><Relationship Id="rId99" Type="http://schemas.openxmlformats.org/officeDocument/2006/relationships/hyperlink" Target="http://mingkhsk.ru/grazhdanam/soderzhanie-mkd/" TargetMode="External"/><Relationship Id="rId101" Type="http://schemas.openxmlformats.org/officeDocument/2006/relationships/hyperlink" Target="http://mingkhsk.ru/grazhdanam/soderzhanie-mkd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hyperlink" Target="http://mingkhsk.ru/grazhdanam/soderzhanie-mkd/" TargetMode="External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hyperlink" Target="https://www.cnis.ru/?id=mkd&amp;mkd=help&amp;mkdhlppg=7" TargetMode="External"/><Relationship Id="rId76" Type="http://schemas.openxmlformats.org/officeDocument/2006/relationships/hyperlink" Target="http://mingkhsk.ru/grazhdanam/soderzhanie-mkd/" TargetMode="External"/><Relationship Id="rId97" Type="http://schemas.openxmlformats.org/officeDocument/2006/relationships/hyperlink" Target="http://mingkhsk.ru/grazhdanam/soderzhanie-mkd/" TargetMode="External"/><Relationship Id="rId104" Type="http://schemas.openxmlformats.org/officeDocument/2006/relationships/hyperlink" Target="http://mingkhsk.ru/grazhdanam/soderzhanie-mkd/" TargetMode="External"/><Relationship Id="rId7" Type="http://schemas.openxmlformats.org/officeDocument/2006/relationships/image" Target="media/image4.png"/><Relationship Id="rId71" Type="http://schemas.openxmlformats.org/officeDocument/2006/relationships/hyperlink" Target="http://mingkhsk.ru/grazhdanam/soderzhanie-mkd/" TargetMode="External"/><Relationship Id="rId92" Type="http://schemas.openxmlformats.org/officeDocument/2006/relationships/hyperlink" Target="http://mingkhsk.ru/grazhdanam/soderzhanie-mkd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</TotalTime>
  <Pages>23</Pages>
  <Words>1544</Words>
  <Characters>8803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DELL</cp:lastModifiedBy>
  <cp:revision>4</cp:revision>
  <dcterms:created xsi:type="dcterms:W3CDTF">2019-10-15T20:41:00Z</dcterms:created>
  <dcterms:modified xsi:type="dcterms:W3CDTF">2019-10-15T20:57:00Z</dcterms:modified>
</cp:coreProperties>
</file>